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803948" w14:textId="77777777" w:rsidR="0099626D" w:rsidRPr="000C518D" w:rsidRDefault="0099626D" w:rsidP="000C518D">
      <w:pPr>
        <w:pStyle w:val="aa"/>
        <w:spacing w:line="360" w:lineRule="auto"/>
        <w:ind w:right="-1"/>
        <w:jc w:val="both"/>
        <w:rPr>
          <w:rFonts w:ascii="Times New Roman" w:hAnsi="Times New Roman" w:cs="Times New Roman"/>
          <w:b/>
          <w:bCs w:val="0"/>
          <w:sz w:val="28"/>
          <w:szCs w:val="28"/>
        </w:rPr>
      </w:pPr>
      <w:bookmarkStart w:id="0" w:name="_Toc381104047"/>
      <w:bookmarkStart w:id="1" w:name="_Toc378939058"/>
      <w:bookmarkStart w:id="2" w:name="_Toc378939253"/>
      <w:r w:rsidRPr="000C518D">
        <w:rPr>
          <w:rFonts w:ascii="Times New Roman" w:hAnsi="Times New Roman" w:cs="Times New Roman"/>
          <w:b/>
          <w:bCs w:val="0"/>
          <w:sz w:val="28"/>
          <w:szCs w:val="28"/>
        </w:rPr>
        <w:t xml:space="preserve">SECTION </w:t>
      </w:r>
      <w:r w:rsidR="00684D45" w:rsidRPr="000C518D">
        <w:rPr>
          <w:rFonts w:ascii="Times New Roman" w:hAnsi="Times New Roman" w:cs="Times New Roman"/>
          <w:b/>
          <w:bCs w:val="0"/>
          <w:sz w:val="28"/>
          <w:szCs w:val="28"/>
        </w:rPr>
        <w:t>6 -</w:t>
      </w:r>
      <w:r w:rsidRPr="000C518D">
        <w:rPr>
          <w:rFonts w:ascii="Times New Roman" w:hAnsi="Times New Roman" w:cs="Times New Roman"/>
          <w:b/>
          <w:bCs w:val="0"/>
          <w:sz w:val="28"/>
          <w:szCs w:val="28"/>
        </w:rPr>
        <w:t xml:space="preserve"> SUBSECTION </w:t>
      </w:r>
      <w:bookmarkEnd w:id="0"/>
      <w:r w:rsidRPr="000C518D">
        <w:rPr>
          <w:rFonts w:ascii="Times New Roman" w:hAnsi="Times New Roman" w:cs="Times New Roman"/>
          <w:b/>
          <w:bCs w:val="0"/>
          <w:sz w:val="28"/>
          <w:szCs w:val="28"/>
        </w:rPr>
        <w:t>E</w:t>
      </w:r>
    </w:p>
    <w:p w14:paraId="17223BB3" w14:textId="77777777" w:rsidR="0099626D" w:rsidRPr="000C518D" w:rsidRDefault="0099626D" w:rsidP="000C518D">
      <w:pPr>
        <w:pStyle w:val="aa"/>
        <w:spacing w:line="360" w:lineRule="auto"/>
        <w:ind w:right="-1"/>
        <w:jc w:val="both"/>
        <w:rPr>
          <w:rFonts w:ascii="Times New Roman" w:hAnsi="Times New Roman" w:cs="Times New Roman"/>
          <w:b/>
          <w:bCs w:val="0"/>
          <w:sz w:val="28"/>
          <w:szCs w:val="28"/>
        </w:rPr>
      </w:pPr>
      <w:bookmarkStart w:id="3" w:name="_Toc381104048"/>
      <w:r w:rsidRPr="000C518D">
        <w:rPr>
          <w:rFonts w:ascii="Times New Roman" w:hAnsi="Times New Roman" w:cs="Times New Roman"/>
          <w:b/>
          <w:bCs w:val="0"/>
          <w:sz w:val="28"/>
          <w:szCs w:val="28"/>
        </w:rPr>
        <w:t>FIRE DETECTION &amp; EXTINGUISHING SYSTEM</w:t>
      </w:r>
      <w:bookmarkEnd w:id="1"/>
      <w:bookmarkEnd w:id="2"/>
      <w:bookmarkEnd w:id="3"/>
    </w:p>
    <w:p w14:paraId="175912E1" w14:textId="77777777" w:rsidR="0099626D" w:rsidRPr="000C518D" w:rsidRDefault="0099626D" w:rsidP="000C518D">
      <w:pPr>
        <w:bidi w:val="0"/>
        <w:spacing w:line="360" w:lineRule="auto"/>
        <w:ind w:right="-1"/>
        <w:jc w:val="both"/>
        <w:rPr>
          <w:rFonts w:cs="Times New Roman"/>
        </w:rPr>
      </w:pPr>
    </w:p>
    <w:p w14:paraId="4F35F4D7" w14:textId="77777777" w:rsidR="0099626D" w:rsidRPr="000C518D" w:rsidRDefault="0099626D" w:rsidP="000C518D">
      <w:pPr>
        <w:pStyle w:val="aa"/>
        <w:spacing w:line="360" w:lineRule="auto"/>
        <w:ind w:right="0"/>
        <w:jc w:val="both"/>
        <w:rPr>
          <w:rFonts w:ascii="Times New Roman" w:hAnsi="Times New Roman" w:cs="Times New Roman"/>
        </w:rPr>
      </w:pPr>
      <w:r w:rsidRPr="000C518D">
        <w:rPr>
          <w:rFonts w:ascii="Times New Roman" w:hAnsi="Times New Roman" w:cs="Times New Roman"/>
        </w:rPr>
        <w:t>CONTENTS</w:t>
      </w:r>
    </w:p>
    <w:p w14:paraId="63FEB14C" w14:textId="77777777" w:rsidR="0099626D" w:rsidRPr="000C518D" w:rsidRDefault="0099626D" w:rsidP="000C518D">
      <w:pPr>
        <w:bidi w:val="0"/>
        <w:spacing w:line="360" w:lineRule="auto"/>
        <w:ind w:right="-1"/>
        <w:jc w:val="both"/>
        <w:rPr>
          <w:rFonts w:cs="Times New Roman"/>
        </w:rPr>
      </w:pPr>
    </w:p>
    <w:p w14:paraId="3CE49E9B" w14:textId="77777777" w:rsidR="0099626D" w:rsidRPr="000C518D" w:rsidRDefault="0099626D" w:rsidP="008F4C69">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w:t>
      </w:r>
      <w:r w:rsidRPr="000C518D">
        <w:rPr>
          <w:rFonts w:ascii="Times New Roman" w:hAnsi="Times New Roman" w:cs="Times New Roman"/>
        </w:rPr>
        <w:tab/>
        <w:t>General</w:t>
      </w:r>
      <w:r w:rsidRPr="000C518D">
        <w:rPr>
          <w:rFonts w:ascii="Times New Roman" w:hAnsi="Times New Roman" w:cs="Times New Roman"/>
        </w:rPr>
        <w:tab/>
        <w:t>6E-</w:t>
      </w:r>
      <w:r w:rsidR="008F4C69">
        <w:rPr>
          <w:rFonts w:ascii="Times New Roman" w:hAnsi="Times New Roman" w:cs="Times New Roman"/>
        </w:rPr>
        <w:t>1</w:t>
      </w:r>
    </w:p>
    <w:p w14:paraId="29A56CAA" w14:textId="77777777" w:rsidR="0099626D" w:rsidRPr="000C518D" w:rsidRDefault="0099626D" w:rsidP="008F4C69">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2.</w:t>
      </w:r>
      <w:r w:rsidRPr="000C518D">
        <w:rPr>
          <w:rFonts w:ascii="Times New Roman" w:hAnsi="Times New Roman" w:cs="Times New Roman"/>
        </w:rPr>
        <w:tab/>
        <w:t>Guidelines and Assumptions for the Planning of the System</w:t>
      </w:r>
      <w:r w:rsidRPr="000C518D">
        <w:rPr>
          <w:rFonts w:ascii="Times New Roman" w:hAnsi="Times New Roman" w:cs="Times New Roman"/>
        </w:rPr>
        <w:tab/>
        <w:t>6E-</w:t>
      </w:r>
      <w:r w:rsidR="008F4C69">
        <w:rPr>
          <w:rFonts w:ascii="Times New Roman" w:hAnsi="Times New Roman" w:cs="Times New Roman"/>
        </w:rPr>
        <w:t>1</w:t>
      </w:r>
    </w:p>
    <w:p w14:paraId="4A466CC1"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3.</w:t>
      </w:r>
      <w:r w:rsidRPr="000C518D">
        <w:rPr>
          <w:rFonts w:ascii="Times New Roman" w:hAnsi="Times New Roman" w:cs="Times New Roman"/>
        </w:rPr>
        <w:tab/>
        <w:t>Regulations, specifications and Standards</w:t>
      </w:r>
      <w:r w:rsidRPr="000C518D">
        <w:rPr>
          <w:rFonts w:ascii="Times New Roman" w:hAnsi="Times New Roman" w:cs="Times New Roman"/>
        </w:rPr>
        <w:tab/>
        <w:t>6E-</w:t>
      </w:r>
      <w:r w:rsidR="000D26D1" w:rsidRPr="000C518D">
        <w:rPr>
          <w:rFonts w:ascii="Times New Roman" w:hAnsi="Times New Roman" w:cs="Times New Roman"/>
        </w:rPr>
        <w:t>3</w:t>
      </w:r>
    </w:p>
    <w:p w14:paraId="0AC70E65"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4.</w:t>
      </w:r>
      <w:r w:rsidRPr="000C518D">
        <w:rPr>
          <w:rFonts w:ascii="Times New Roman" w:hAnsi="Times New Roman" w:cs="Times New Roman"/>
        </w:rPr>
        <w:tab/>
        <w:t>Execution Principles</w:t>
      </w:r>
      <w:r w:rsidRPr="000C518D">
        <w:rPr>
          <w:rFonts w:ascii="Times New Roman" w:hAnsi="Times New Roman" w:cs="Times New Roman"/>
        </w:rPr>
        <w:tab/>
        <w:t>6E-3</w:t>
      </w:r>
    </w:p>
    <w:p w14:paraId="117FE9D9"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5.</w:t>
      </w:r>
      <w:r w:rsidRPr="000C518D">
        <w:rPr>
          <w:rFonts w:ascii="Times New Roman" w:hAnsi="Times New Roman" w:cs="Times New Roman"/>
        </w:rPr>
        <w:tab/>
        <w:t>Fire Fighting Switchboard Specification</w:t>
      </w:r>
      <w:r w:rsidRPr="000C518D">
        <w:rPr>
          <w:rFonts w:ascii="Times New Roman" w:hAnsi="Times New Roman" w:cs="Times New Roman"/>
        </w:rPr>
        <w:tab/>
        <w:t>6E-</w:t>
      </w:r>
      <w:r w:rsidR="000D26D1" w:rsidRPr="000C518D">
        <w:rPr>
          <w:rFonts w:ascii="Times New Roman" w:hAnsi="Times New Roman" w:cs="Times New Roman"/>
        </w:rPr>
        <w:t>5</w:t>
      </w:r>
    </w:p>
    <w:p w14:paraId="733AE34D"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6.</w:t>
      </w:r>
      <w:r w:rsidRPr="000C518D">
        <w:rPr>
          <w:rFonts w:ascii="Times New Roman" w:hAnsi="Times New Roman" w:cs="Times New Roman"/>
        </w:rPr>
        <w:tab/>
        <w:t>Power Supply Unit</w:t>
      </w:r>
      <w:r w:rsidRPr="000C518D">
        <w:rPr>
          <w:rFonts w:ascii="Times New Roman" w:hAnsi="Times New Roman" w:cs="Times New Roman"/>
        </w:rPr>
        <w:tab/>
        <w:t>6E-</w:t>
      </w:r>
      <w:r w:rsidR="000D26D1" w:rsidRPr="000C518D">
        <w:rPr>
          <w:rFonts w:ascii="Times New Roman" w:hAnsi="Times New Roman" w:cs="Times New Roman"/>
        </w:rPr>
        <w:t>10</w:t>
      </w:r>
    </w:p>
    <w:p w14:paraId="352EE707"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7.</w:t>
      </w:r>
      <w:r w:rsidRPr="000C518D">
        <w:rPr>
          <w:rFonts w:ascii="Times New Roman" w:hAnsi="Times New Roman" w:cs="Times New Roman"/>
        </w:rPr>
        <w:tab/>
        <w:t>Peripheral Detectors and Equipment</w:t>
      </w:r>
      <w:r w:rsidRPr="000C518D">
        <w:rPr>
          <w:rFonts w:ascii="Times New Roman" w:hAnsi="Times New Roman" w:cs="Times New Roman"/>
        </w:rPr>
        <w:tab/>
        <w:t>6E-</w:t>
      </w:r>
      <w:r w:rsidR="000D26D1" w:rsidRPr="000C518D">
        <w:rPr>
          <w:rFonts w:ascii="Times New Roman" w:hAnsi="Times New Roman" w:cs="Times New Roman"/>
        </w:rPr>
        <w:t>10</w:t>
      </w:r>
    </w:p>
    <w:p w14:paraId="6361BA4D"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8.</w:t>
      </w:r>
      <w:r w:rsidRPr="000C518D">
        <w:rPr>
          <w:rFonts w:ascii="Times New Roman" w:hAnsi="Times New Roman" w:cs="Times New Roman"/>
        </w:rPr>
        <w:tab/>
        <w:t>Installation of the Detection Equipment in the Building</w:t>
      </w:r>
      <w:r w:rsidRPr="000C518D">
        <w:rPr>
          <w:rFonts w:ascii="Times New Roman" w:hAnsi="Times New Roman" w:cs="Times New Roman"/>
        </w:rPr>
        <w:tab/>
        <w:t>6E-1</w:t>
      </w:r>
      <w:r w:rsidR="000D26D1" w:rsidRPr="000C518D">
        <w:rPr>
          <w:rFonts w:ascii="Times New Roman" w:hAnsi="Times New Roman" w:cs="Times New Roman"/>
        </w:rPr>
        <w:t>2</w:t>
      </w:r>
    </w:p>
    <w:p w14:paraId="3735161B"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9.</w:t>
      </w:r>
      <w:r w:rsidRPr="000C518D">
        <w:rPr>
          <w:rFonts w:ascii="Times New Roman" w:hAnsi="Times New Roman" w:cs="Times New Roman"/>
        </w:rPr>
        <w:tab/>
        <w:t>Division of the building into zones</w:t>
      </w:r>
      <w:r w:rsidRPr="000C518D">
        <w:rPr>
          <w:rFonts w:ascii="Times New Roman" w:hAnsi="Times New Roman" w:cs="Times New Roman"/>
        </w:rPr>
        <w:tab/>
        <w:t>6E-1</w:t>
      </w:r>
      <w:r w:rsidR="000D26D1" w:rsidRPr="000C518D">
        <w:rPr>
          <w:rFonts w:ascii="Times New Roman" w:hAnsi="Times New Roman" w:cs="Times New Roman"/>
        </w:rPr>
        <w:t>3</w:t>
      </w:r>
    </w:p>
    <w:p w14:paraId="0A9DE680"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10.</w:t>
      </w:r>
      <w:r w:rsidRPr="000C518D">
        <w:rPr>
          <w:rFonts w:ascii="Times New Roman" w:hAnsi="Times New Roman" w:cs="Times New Roman"/>
        </w:rPr>
        <w:tab/>
        <w:t>Automatic extinguishing by gas</w:t>
      </w:r>
      <w:r w:rsidRPr="000C518D">
        <w:rPr>
          <w:rFonts w:ascii="Times New Roman" w:hAnsi="Times New Roman" w:cs="Times New Roman"/>
        </w:rPr>
        <w:tab/>
        <w:t>6E-1</w:t>
      </w:r>
      <w:r w:rsidR="000D26D1" w:rsidRPr="000C518D">
        <w:rPr>
          <w:rFonts w:ascii="Times New Roman" w:hAnsi="Times New Roman" w:cs="Times New Roman"/>
        </w:rPr>
        <w:t>5</w:t>
      </w:r>
    </w:p>
    <w:p w14:paraId="66A0640F"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11.</w:t>
      </w:r>
      <w:r w:rsidRPr="000C518D">
        <w:rPr>
          <w:rFonts w:ascii="Times New Roman" w:hAnsi="Times New Roman" w:cs="Times New Roman"/>
        </w:rPr>
        <w:tab/>
        <w:t>Smoke evacuation</w:t>
      </w:r>
      <w:r w:rsidRPr="000C518D">
        <w:rPr>
          <w:rFonts w:ascii="Times New Roman" w:hAnsi="Times New Roman" w:cs="Times New Roman"/>
        </w:rPr>
        <w:tab/>
        <w:t>6E-1</w:t>
      </w:r>
      <w:r w:rsidR="000D26D1" w:rsidRPr="000C518D">
        <w:rPr>
          <w:rFonts w:ascii="Times New Roman" w:hAnsi="Times New Roman" w:cs="Times New Roman"/>
        </w:rPr>
        <w:t>8</w:t>
      </w:r>
    </w:p>
    <w:p w14:paraId="322B900E"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12.</w:t>
      </w:r>
      <w:r w:rsidRPr="000C518D">
        <w:rPr>
          <w:rFonts w:ascii="Times New Roman" w:hAnsi="Times New Roman" w:cs="Times New Roman"/>
        </w:rPr>
        <w:tab/>
        <w:t>Integration with other systems in the control center</w:t>
      </w:r>
      <w:r w:rsidRPr="000C518D">
        <w:rPr>
          <w:rFonts w:ascii="Times New Roman" w:hAnsi="Times New Roman" w:cs="Times New Roman"/>
        </w:rPr>
        <w:tab/>
        <w:t>6E-1</w:t>
      </w:r>
      <w:r w:rsidR="000D26D1" w:rsidRPr="000C518D">
        <w:rPr>
          <w:rFonts w:ascii="Times New Roman" w:hAnsi="Times New Roman" w:cs="Times New Roman"/>
        </w:rPr>
        <w:t>8</w:t>
      </w:r>
    </w:p>
    <w:p w14:paraId="4C42458C"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13.</w:t>
      </w:r>
      <w:r w:rsidRPr="000C518D">
        <w:rPr>
          <w:rFonts w:ascii="Times New Roman" w:hAnsi="Times New Roman" w:cs="Times New Roman"/>
        </w:rPr>
        <w:tab/>
        <w:t xml:space="preserve">Passive </w:t>
      </w:r>
      <w:r w:rsidR="000C518D" w:rsidRPr="000C518D">
        <w:rPr>
          <w:rFonts w:ascii="Times New Roman" w:hAnsi="Times New Roman" w:cs="Times New Roman"/>
        </w:rPr>
        <w:t>firefighting</w:t>
      </w:r>
      <w:r w:rsidRPr="000C518D">
        <w:rPr>
          <w:rFonts w:ascii="Times New Roman" w:hAnsi="Times New Roman" w:cs="Times New Roman"/>
        </w:rPr>
        <w:t xml:space="preserve"> equipment</w:t>
      </w:r>
      <w:r w:rsidRPr="000C518D">
        <w:rPr>
          <w:rFonts w:ascii="Times New Roman" w:hAnsi="Times New Roman" w:cs="Times New Roman"/>
        </w:rPr>
        <w:tab/>
        <w:t>6E-1</w:t>
      </w:r>
      <w:r w:rsidR="000D26D1" w:rsidRPr="000C518D">
        <w:rPr>
          <w:rFonts w:ascii="Times New Roman" w:hAnsi="Times New Roman" w:cs="Times New Roman"/>
        </w:rPr>
        <w:t>9</w:t>
      </w:r>
    </w:p>
    <w:p w14:paraId="2572EB3F"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14.</w:t>
      </w:r>
      <w:r w:rsidRPr="000C518D">
        <w:rPr>
          <w:rFonts w:ascii="Times New Roman" w:hAnsi="Times New Roman" w:cs="Times New Roman"/>
        </w:rPr>
        <w:tab/>
        <w:t>Reserves</w:t>
      </w:r>
      <w:r w:rsidRPr="000C518D">
        <w:rPr>
          <w:rFonts w:ascii="Times New Roman" w:hAnsi="Times New Roman" w:cs="Times New Roman"/>
        </w:rPr>
        <w:tab/>
        <w:t>6E-</w:t>
      </w:r>
      <w:r w:rsidR="000D26D1" w:rsidRPr="000C518D">
        <w:rPr>
          <w:rFonts w:ascii="Times New Roman" w:hAnsi="Times New Roman" w:cs="Times New Roman"/>
        </w:rPr>
        <w:t>20</w:t>
      </w:r>
    </w:p>
    <w:p w14:paraId="44B78C21"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15.</w:t>
      </w:r>
      <w:r w:rsidRPr="000C518D">
        <w:rPr>
          <w:rFonts w:ascii="Times New Roman" w:hAnsi="Times New Roman" w:cs="Times New Roman"/>
        </w:rPr>
        <w:tab/>
        <w:t>Wiring and passage of cables</w:t>
      </w:r>
      <w:r w:rsidRPr="000C518D">
        <w:rPr>
          <w:rFonts w:ascii="Times New Roman" w:hAnsi="Times New Roman" w:cs="Times New Roman"/>
        </w:rPr>
        <w:tab/>
        <w:t>6E-</w:t>
      </w:r>
      <w:r w:rsidR="000D26D1" w:rsidRPr="000C518D">
        <w:rPr>
          <w:rFonts w:ascii="Times New Roman" w:hAnsi="Times New Roman" w:cs="Times New Roman"/>
        </w:rPr>
        <w:t>20</w:t>
      </w:r>
    </w:p>
    <w:p w14:paraId="5087A953" w14:textId="77777777" w:rsidR="0099626D" w:rsidRPr="000C518D" w:rsidRDefault="0099626D" w:rsidP="006C0F27">
      <w:pPr>
        <w:pStyle w:val="TAC1"/>
        <w:tabs>
          <w:tab w:val="clear" w:pos="9356"/>
          <w:tab w:val="right" w:leader="dot" w:pos="8364"/>
        </w:tabs>
        <w:spacing w:line="360" w:lineRule="auto"/>
        <w:ind w:right="-1"/>
        <w:jc w:val="both"/>
        <w:rPr>
          <w:rFonts w:ascii="Times New Roman" w:hAnsi="Times New Roman" w:cs="Times New Roman"/>
        </w:rPr>
      </w:pPr>
      <w:r w:rsidRPr="000C518D">
        <w:rPr>
          <w:rFonts w:ascii="Times New Roman" w:hAnsi="Times New Roman" w:cs="Times New Roman"/>
        </w:rPr>
        <w:t>16.</w:t>
      </w:r>
      <w:r w:rsidRPr="000C518D">
        <w:rPr>
          <w:rFonts w:ascii="Times New Roman" w:hAnsi="Times New Roman" w:cs="Times New Roman"/>
        </w:rPr>
        <w:tab/>
        <w:t>Signposts and marking</w:t>
      </w:r>
      <w:r w:rsidRPr="000C518D">
        <w:rPr>
          <w:rFonts w:ascii="Times New Roman" w:hAnsi="Times New Roman" w:cs="Times New Roman"/>
        </w:rPr>
        <w:tab/>
        <w:t>6E-</w:t>
      </w:r>
      <w:r w:rsidR="000D26D1" w:rsidRPr="000C518D">
        <w:rPr>
          <w:rFonts w:ascii="Times New Roman" w:hAnsi="Times New Roman" w:cs="Times New Roman"/>
        </w:rPr>
        <w:t>20</w:t>
      </w:r>
    </w:p>
    <w:p w14:paraId="7F77BF19" w14:textId="77777777" w:rsidR="0099626D" w:rsidRPr="000C518D" w:rsidRDefault="0099626D" w:rsidP="000C518D">
      <w:pPr>
        <w:pStyle w:val="1"/>
        <w:numPr>
          <w:ilvl w:val="0"/>
          <w:numId w:val="0"/>
        </w:numPr>
        <w:bidi w:val="0"/>
        <w:spacing w:line="360" w:lineRule="auto"/>
        <w:ind w:right="-1"/>
        <w:jc w:val="both"/>
        <w:rPr>
          <w:rFonts w:ascii="Times New Roman" w:hAnsi="Times New Roman" w:cs="Times New Roman"/>
        </w:rPr>
      </w:pPr>
      <w:r w:rsidRPr="000C518D">
        <w:rPr>
          <w:rFonts w:ascii="Times New Roman" w:hAnsi="Times New Roman" w:cs="Times New Roman"/>
        </w:rPr>
        <w:br w:type="page"/>
      </w:r>
      <w:bookmarkStart w:id="4" w:name="_Toc378939059"/>
      <w:bookmarkStart w:id="5" w:name="_Toc381104049"/>
      <w:r w:rsidRPr="000C518D">
        <w:rPr>
          <w:rFonts w:ascii="Times New Roman" w:hAnsi="Times New Roman" w:cs="Times New Roman"/>
        </w:rPr>
        <w:lastRenderedPageBreak/>
        <w:t>1.</w:t>
      </w:r>
      <w:r w:rsidRPr="000C518D">
        <w:rPr>
          <w:rFonts w:ascii="Times New Roman" w:hAnsi="Times New Roman" w:cs="Times New Roman"/>
        </w:rPr>
        <w:tab/>
        <w:t>General</w:t>
      </w:r>
      <w:bookmarkEnd w:id="4"/>
      <w:bookmarkEnd w:id="5"/>
    </w:p>
    <w:p w14:paraId="2FEB1C24"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need for an advanced comprehensive fire detection and extinguishing system stems from the importance and unique nature of the facility and the special conditions in which its various systems have to operate.</w:t>
      </w:r>
    </w:p>
    <w:p w14:paraId="69A366DE"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Its purpose: Early detection of an event potentially leading to fire, and timely application of countermeasures at an early stage causing its extinction, together with measures intended to prevent the propagation of the fire.</w:t>
      </w:r>
    </w:p>
    <w:p w14:paraId="3CAE5207" w14:textId="385256CF" w:rsidR="0099626D" w:rsidRPr="008F4C69" w:rsidRDefault="00684D45" w:rsidP="008F4C69">
      <w:pPr>
        <w:pStyle w:val="2"/>
        <w:spacing w:line="360" w:lineRule="auto"/>
        <w:ind w:right="-1"/>
        <w:jc w:val="both"/>
        <w:rPr>
          <w:rFonts w:ascii="Times New Roman" w:hAnsi="Times New Roman" w:cs="Times New Roman"/>
        </w:rPr>
      </w:pPr>
      <w:r w:rsidRPr="000C518D">
        <w:rPr>
          <w:rFonts w:ascii="Times New Roman" w:hAnsi="Times New Roman" w:cs="Times New Roman"/>
        </w:rPr>
        <w:t>Central</w:t>
      </w:r>
      <w:r w:rsidR="0099626D" w:rsidRPr="000C518D">
        <w:rPr>
          <w:rFonts w:ascii="Times New Roman" w:hAnsi="Times New Roman" w:cs="Times New Roman"/>
        </w:rPr>
        <w:t xml:space="preserve"> fire detection and extinguishing system shall be installed in the </w:t>
      </w:r>
      <w:r w:rsidR="00A17772" w:rsidRPr="000C518D">
        <w:rPr>
          <w:rFonts w:ascii="Times New Roman" w:hAnsi="Times New Roman" w:cs="Times New Roman"/>
        </w:rPr>
        <w:t xml:space="preserve">building </w:t>
      </w:r>
      <w:r w:rsidR="0057143B" w:rsidRPr="000C518D">
        <w:rPr>
          <w:rFonts w:ascii="Times New Roman" w:hAnsi="Times New Roman" w:cs="Times New Roman"/>
        </w:rPr>
        <w:t>according to the requirements and regulations of the relevant authorities.</w:t>
      </w:r>
      <w:r w:rsidR="0099626D" w:rsidRPr="000C518D">
        <w:rPr>
          <w:rFonts w:ascii="Times New Roman" w:hAnsi="Times New Roman" w:cs="Times New Roman"/>
        </w:rPr>
        <w:t xml:space="preserve"> The automatic and manual extinguishing s</w:t>
      </w:r>
      <w:r w:rsidR="00A17772" w:rsidRPr="000C518D">
        <w:rPr>
          <w:rFonts w:ascii="Times New Roman" w:hAnsi="Times New Roman" w:cs="Times New Roman"/>
        </w:rPr>
        <w:t>ystems shall cover all building</w:t>
      </w:r>
      <w:r w:rsidR="0099626D" w:rsidRPr="000C518D">
        <w:rPr>
          <w:rFonts w:ascii="Times New Roman" w:hAnsi="Times New Roman" w:cs="Times New Roman"/>
        </w:rPr>
        <w:t xml:space="preserve">, </w:t>
      </w:r>
      <w:r w:rsidR="00A17772" w:rsidRPr="000C518D">
        <w:rPr>
          <w:rFonts w:ascii="Times New Roman" w:hAnsi="Times New Roman" w:cs="Times New Roman"/>
        </w:rPr>
        <w:t xml:space="preserve">pits, </w:t>
      </w:r>
      <w:r w:rsidR="0099626D" w:rsidRPr="000C518D">
        <w:rPr>
          <w:rFonts w:ascii="Times New Roman" w:hAnsi="Times New Roman" w:cs="Times New Roman"/>
        </w:rPr>
        <w:t>and areas of the premises</w:t>
      </w:r>
      <w:r w:rsidR="008F4C69">
        <w:rPr>
          <w:rFonts w:ascii="Times New Roman" w:hAnsi="Times New Roman" w:cs="Times New Roman"/>
        </w:rPr>
        <w:t xml:space="preserve"> and</w:t>
      </w:r>
      <w:r w:rsidR="00F73907">
        <w:rPr>
          <w:rFonts w:ascii="Times New Roman" w:hAnsi="Times New Roman" w:cs="Times New Roman"/>
        </w:rPr>
        <w:t xml:space="preserve"> will be</w:t>
      </w:r>
      <w:r w:rsidR="008F4C69">
        <w:rPr>
          <w:rFonts w:ascii="Times New Roman" w:hAnsi="Times New Roman" w:cs="Times New Roman"/>
        </w:rPr>
        <w:t xml:space="preserve"> connected to IAA’s systems</w:t>
      </w:r>
      <w:r w:rsidR="00F73907">
        <w:rPr>
          <w:rFonts w:ascii="Times New Roman" w:hAnsi="Times New Roman" w:cs="Times New Roman"/>
        </w:rPr>
        <w:t xml:space="preserve"> (the connection to IAA's system = contractor responsibility).</w:t>
      </w:r>
    </w:p>
    <w:p w14:paraId="068DA84B"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6" w:name="_Toc378939060"/>
      <w:bookmarkStart w:id="7" w:name="_Toc381104050"/>
      <w:r w:rsidRPr="000C518D">
        <w:rPr>
          <w:rFonts w:ascii="Times New Roman" w:hAnsi="Times New Roman" w:cs="Times New Roman"/>
        </w:rPr>
        <w:t>Guidelines and Assumptions for the Planning of the System</w:t>
      </w:r>
      <w:bookmarkEnd w:id="6"/>
      <w:bookmarkEnd w:id="7"/>
    </w:p>
    <w:p w14:paraId="037DFF3F" w14:textId="77777777" w:rsidR="0099626D" w:rsidRPr="000C518D" w:rsidRDefault="0099626D" w:rsidP="000C518D">
      <w:pPr>
        <w:pStyle w:val="2"/>
        <w:spacing w:line="340" w:lineRule="atLeast"/>
        <w:jc w:val="both"/>
        <w:rPr>
          <w:rFonts w:ascii="Times New Roman" w:hAnsi="Times New Roman" w:cs="Times New Roman"/>
        </w:rPr>
      </w:pPr>
      <w:r w:rsidRPr="000C518D">
        <w:rPr>
          <w:rFonts w:ascii="Times New Roman" w:hAnsi="Times New Roman" w:cs="Times New Roman"/>
        </w:rPr>
        <w:t>The designers shall consider the following problems that arise in case of an event/ fire:</w:t>
      </w:r>
    </w:p>
    <w:p w14:paraId="13B5B7A1"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Pro</w:t>
      </w:r>
      <w:r w:rsidR="00367D7E" w:rsidRPr="000C518D">
        <w:rPr>
          <w:rFonts w:ascii="Times New Roman" w:hAnsi="Times New Roman" w:cs="Times New Roman"/>
        </w:rPr>
        <w:t>blems of escape and orientation</w:t>
      </w:r>
    </w:p>
    <w:p w14:paraId="3D52679E"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Great dependence on technical systems generally and air conditioning and electrical systems in particular in terms of delivery of air, power, lighting, etc.</w:t>
      </w:r>
    </w:p>
    <w:p w14:paraId="1D5DE0DB"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Problems involved in the removal of smoke, toxic gases etc. during and after the fire.</w:t>
      </w:r>
    </w:p>
    <w:p w14:paraId="3587FDD6"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Di</w:t>
      </w:r>
      <w:r w:rsidR="00367D7E" w:rsidRPr="000C518D">
        <w:rPr>
          <w:rFonts w:ascii="Times New Roman" w:hAnsi="Times New Roman" w:cs="Times New Roman"/>
        </w:rPr>
        <w:t>fficult firefighting conditions</w:t>
      </w:r>
    </w:p>
    <w:p w14:paraId="3D21D123"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Acces</w:t>
      </w:r>
      <w:r w:rsidR="00367D7E" w:rsidRPr="000C518D">
        <w:rPr>
          <w:rFonts w:ascii="Times New Roman" w:hAnsi="Times New Roman" w:cs="Times New Roman"/>
        </w:rPr>
        <w:t>s for firefighters from outside</w:t>
      </w:r>
    </w:p>
    <w:p w14:paraId="5560EFC0"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 xml:space="preserve">Provision of time for the necessary preparations for firefighting and for measures to </w:t>
      </w:r>
      <w:r w:rsidR="00367D7E" w:rsidRPr="000C518D">
        <w:rPr>
          <w:rFonts w:ascii="Times New Roman" w:hAnsi="Times New Roman" w:cs="Times New Roman"/>
        </w:rPr>
        <w:t>be applied after the extinction</w:t>
      </w:r>
    </w:p>
    <w:p w14:paraId="02DA6FE5"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The fire may destroy the highly valuable special-purpose systems.</w:t>
      </w:r>
    </w:p>
    <w:p w14:paraId="11036130"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t>The system shall be designed in accordance with Israeli standards.</w:t>
      </w:r>
    </w:p>
    <w:p w14:paraId="49B41C5F" w14:textId="77777777" w:rsidR="0099626D" w:rsidRPr="000C518D" w:rsidRDefault="0099626D" w:rsidP="000C518D">
      <w:pPr>
        <w:pStyle w:val="3"/>
        <w:spacing w:line="340" w:lineRule="atLeast"/>
        <w:jc w:val="both"/>
        <w:rPr>
          <w:rFonts w:ascii="Times New Roman" w:hAnsi="Times New Roman" w:cs="Times New Roman"/>
        </w:rPr>
      </w:pPr>
      <w:r w:rsidRPr="000C518D">
        <w:rPr>
          <w:rFonts w:ascii="Times New Roman" w:hAnsi="Times New Roman" w:cs="Times New Roman"/>
        </w:rPr>
        <w:lastRenderedPageBreak/>
        <w:t>The testing and approval of the system shall be done by the Israel Standards Institution.</w:t>
      </w:r>
    </w:p>
    <w:p w14:paraId="1DB14041"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8" w:name="_Toc18039205"/>
      <w:r w:rsidRPr="000C518D">
        <w:rPr>
          <w:rFonts w:ascii="Times New Roman" w:hAnsi="Times New Roman" w:cs="Times New Roman"/>
        </w:rPr>
        <w:br w:type="page"/>
      </w:r>
      <w:r w:rsidRPr="000C518D">
        <w:rPr>
          <w:rFonts w:ascii="Times New Roman" w:hAnsi="Times New Roman" w:cs="Times New Roman"/>
        </w:rPr>
        <w:lastRenderedPageBreak/>
        <w:t>Regulations, Specifications and Standards</w:t>
      </w:r>
      <w:bookmarkEnd w:id="8"/>
    </w:p>
    <w:p w14:paraId="33FACBFD" w14:textId="77777777" w:rsidR="00AA298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Equipment and installation of the fire and smoke detection system (including auxiliary equipment) will be according to IS 122</w:t>
      </w:r>
      <w:r w:rsidR="00AA298D" w:rsidRPr="000C518D">
        <w:rPr>
          <w:rFonts w:ascii="Times New Roman" w:hAnsi="Times New Roman" w:cs="Times New Roman"/>
        </w:rPr>
        <w:t>0</w:t>
      </w:r>
      <w:r w:rsidRPr="000C518D">
        <w:rPr>
          <w:rFonts w:ascii="Times New Roman" w:hAnsi="Times New Roman" w:cs="Times New Roman"/>
        </w:rPr>
        <w:t xml:space="preserve"> (in its entirety). </w:t>
      </w:r>
    </w:p>
    <w:p w14:paraId="3770829A" w14:textId="77777777" w:rsidR="0099626D" w:rsidRPr="000C518D" w:rsidRDefault="0099626D" w:rsidP="000C518D">
      <w:pPr>
        <w:pStyle w:val="2"/>
        <w:numPr>
          <w:ilvl w:val="0"/>
          <w:numId w:val="0"/>
        </w:numPr>
        <w:spacing w:line="360" w:lineRule="auto"/>
        <w:ind w:left="851" w:right="-1"/>
        <w:jc w:val="both"/>
        <w:rPr>
          <w:rFonts w:ascii="Times New Roman" w:hAnsi="Times New Roman" w:cs="Times New Roman"/>
        </w:rPr>
      </w:pPr>
      <w:r w:rsidRPr="000C518D">
        <w:rPr>
          <w:rFonts w:ascii="Times New Roman" w:hAnsi="Times New Roman" w:cs="Times New Roman"/>
        </w:rPr>
        <w:t xml:space="preserve">Not locally manufactured equipment shall be certified by NFPA 72E, NFPA 12A, FOC, VDS, FM, UL. The equipment </w:t>
      </w:r>
      <w:r w:rsidRPr="000C518D">
        <w:rPr>
          <w:rFonts w:ascii="Times New Roman" w:hAnsi="Times New Roman" w:cs="Times New Roman"/>
          <w:u w:val="single"/>
        </w:rPr>
        <w:t>shall always carry the approval marks of at least two</w:t>
      </w:r>
      <w:r w:rsidRPr="000C518D">
        <w:rPr>
          <w:rFonts w:ascii="Times New Roman" w:hAnsi="Times New Roman" w:cs="Times New Roman"/>
        </w:rPr>
        <w:t xml:space="preserve"> of the standards listed in Chapter 34 of the MOD General Specification in addition to the Israeli Standard.</w:t>
      </w:r>
    </w:p>
    <w:p w14:paraId="724F11AE"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system shall be designed and implemented according to IS 1220 Part 3. Once the installations are completed, the Contractor shall call in the SII to perform a systems check.</w:t>
      </w:r>
    </w:p>
    <w:p w14:paraId="5E6621D7"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entire work shall be carried out according to Chapter 34 of MOD General Specification – “Fire Detection and Suppression Systems”, and the Israeli and foreign standards specified in Clause 34001 of the MOD general specification.</w:t>
      </w:r>
    </w:p>
    <w:p w14:paraId="0F2D2906"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9" w:name="_Toc378939061"/>
      <w:bookmarkStart w:id="10" w:name="_Toc381104051"/>
      <w:r w:rsidRPr="000C518D">
        <w:rPr>
          <w:rFonts w:ascii="Times New Roman" w:hAnsi="Times New Roman" w:cs="Times New Roman"/>
        </w:rPr>
        <w:t>Execution Principles</w:t>
      </w:r>
      <w:bookmarkEnd w:id="9"/>
      <w:bookmarkEnd w:id="10"/>
    </w:p>
    <w:p w14:paraId="528B7E94" w14:textId="77777777" w:rsidR="0099626D" w:rsidRPr="000C518D" w:rsidRDefault="0099626D" w:rsidP="000C518D">
      <w:pPr>
        <w:pStyle w:val="2"/>
        <w:spacing w:line="360" w:lineRule="auto"/>
        <w:ind w:right="-1"/>
        <w:jc w:val="both"/>
        <w:rPr>
          <w:rFonts w:ascii="Times New Roman" w:hAnsi="Times New Roman" w:cs="Times New Roman"/>
          <w:u w:val="single"/>
        </w:rPr>
      </w:pPr>
      <w:r w:rsidRPr="000C518D">
        <w:rPr>
          <w:rFonts w:ascii="Times New Roman" w:hAnsi="Times New Roman" w:cs="Times New Roman"/>
        </w:rPr>
        <w:t>Destination</w:t>
      </w:r>
    </w:p>
    <w:p w14:paraId="4C83E4D5"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To detect fire at an early stage and apply prompt measures to put out the fire; also to apply measures for preventing the propagation of the fire.</w:t>
      </w:r>
    </w:p>
    <w:p w14:paraId="7AEE9CE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Fire detection, indication, and alarm functions:</w:t>
      </w:r>
    </w:p>
    <w:p w14:paraId="2F05A4AE"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Automatic fire </w:t>
      </w:r>
      <w:r w:rsidR="00AA298D" w:rsidRPr="000C518D">
        <w:rPr>
          <w:rFonts w:ascii="Times New Roman" w:hAnsi="Times New Roman" w:cs="Times New Roman"/>
        </w:rPr>
        <w:t>detection and sounding an alarm</w:t>
      </w:r>
    </w:p>
    <w:p w14:paraId="068B769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Possibility of issuing a fire detection warning by pressing push-buttons installed in various parts of the facility.</w:t>
      </w:r>
    </w:p>
    <w:p w14:paraId="2F50338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Indication of the site of fire both locally and at the control center.</w:t>
      </w:r>
    </w:p>
    <w:p w14:paraId="32D49064"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Fire extinguishing, indication, and alarm:</w:t>
      </w:r>
    </w:p>
    <w:p w14:paraId="1FB40C7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lastRenderedPageBreak/>
        <w:t>Automatic extinguishing of the fire and sounding</w:t>
      </w:r>
      <w:r w:rsidR="00AA298D" w:rsidRPr="000C518D">
        <w:rPr>
          <w:rFonts w:ascii="Times New Roman" w:hAnsi="Times New Roman" w:cs="Times New Roman"/>
        </w:rPr>
        <w:t xml:space="preserve"> an alarm</w:t>
      </w:r>
    </w:p>
    <w:p w14:paraId="594F1DA7"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Manual extinguishing of</w:t>
      </w:r>
      <w:r w:rsidR="00AA298D" w:rsidRPr="000C518D">
        <w:rPr>
          <w:rFonts w:ascii="Times New Roman" w:hAnsi="Times New Roman" w:cs="Times New Roman"/>
        </w:rPr>
        <w:t xml:space="preserve"> the fire and sounding an alarm</w:t>
      </w:r>
    </w:p>
    <w:p w14:paraId="4B316323"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Indicating the site of fire both lo</w:t>
      </w:r>
      <w:r w:rsidR="00AA298D" w:rsidRPr="000C518D">
        <w:rPr>
          <w:rFonts w:ascii="Times New Roman" w:hAnsi="Times New Roman" w:cs="Times New Roman"/>
        </w:rPr>
        <w:t>cally and at the control center</w:t>
      </w:r>
    </w:p>
    <w:p w14:paraId="40B51CE4" w14:textId="77777777" w:rsidR="0099626D" w:rsidRPr="000C518D" w:rsidRDefault="0099626D" w:rsidP="000C518D">
      <w:pPr>
        <w:pStyle w:val="2"/>
        <w:spacing w:line="360" w:lineRule="atLeast"/>
        <w:jc w:val="both"/>
        <w:rPr>
          <w:rFonts w:ascii="Times New Roman" w:hAnsi="Times New Roman" w:cs="Times New Roman"/>
        </w:rPr>
      </w:pPr>
      <w:r w:rsidRPr="000C518D">
        <w:rPr>
          <w:rFonts w:ascii="Times New Roman" w:hAnsi="Times New Roman" w:cs="Times New Roman"/>
        </w:rPr>
        <w:t>Systems Control and Integration:</w:t>
      </w:r>
    </w:p>
    <w:p w14:paraId="7F22353C"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Transmission of the indications and warnings to the Radiography Equipment and Handling Control System, for ad</w:t>
      </w:r>
      <w:r w:rsidR="00AA298D" w:rsidRPr="000C518D">
        <w:rPr>
          <w:rFonts w:ascii="Times New Roman" w:hAnsi="Times New Roman" w:cs="Times New Roman"/>
        </w:rPr>
        <w:t>ditional processing and display</w:t>
      </w:r>
    </w:p>
    <w:p w14:paraId="5E6139E7"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Systems integration with Building Control, Security, Air</w:t>
      </w:r>
      <w:r w:rsidR="00AA298D" w:rsidRPr="000C518D">
        <w:rPr>
          <w:rFonts w:ascii="Times New Roman" w:hAnsi="Times New Roman" w:cs="Times New Roman"/>
        </w:rPr>
        <w:t xml:space="preserve"> Conditioning, Electricity, etc;</w:t>
      </w:r>
    </w:p>
    <w:p w14:paraId="52F73D8A" w14:textId="77777777" w:rsidR="0099626D" w:rsidRPr="000C518D" w:rsidRDefault="0099626D" w:rsidP="000C518D">
      <w:pPr>
        <w:pStyle w:val="2"/>
        <w:spacing w:line="360" w:lineRule="atLeast"/>
        <w:jc w:val="both"/>
        <w:rPr>
          <w:rFonts w:ascii="Times New Roman" w:hAnsi="Times New Roman" w:cs="Times New Roman"/>
          <w:u w:val="single"/>
        </w:rPr>
      </w:pPr>
      <w:r w:rsidRPr="000C518D">
        <w:rPr>
          <w:rFonts w:ascii="Times New Roman" w:hAnsi="Times New Roman" w:cs="Times New Roman"/>
        </w:rPr>
        <w:t>Matters of Emphasis</w:t>
      </w:r>
    </w:p>
    <w:p w14:paraId="7200C32D"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The fire detection and extinguishing system of the facility and the buildings shall be built in a manner that ensures independence of every building, assembly, wing, floor, while on the other hand based on central control from the fire monitoring system.</w:t>
      </w:r>
    </w:p>
    <w:p w14:paraId="224C92B4"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 xml:space="preserve">At </w:t>
      </w:r>
      <w:r w:rsidR="00AA298D" w:rsidRPr="000C518D">
        <w:rPr>
          <w:rFonts w:ascii="Times New Roman" w:hAnsi="Times New Roman" w:cs="Times New Roman"/>
        </w:rPr>
        <w:t>the</w:t>
      </w:r>
      <w:r w:rsidRPr="000C518D">
        <w:rPr>
          <w:rFonts w:ascii="Times New Roman" w:hAnsi="Times New Roman" w:cs="Times New Roman"/>
        </w:rPr>
        <w:t xml:space="preserve"> </w:t>
      </w:r>
      <w:r w:rsidR="00AA298D" w:rsidRPr="000C518D">
        <w:rPr>
          <w:rFonts w:ascii="Times New Roman" w:hAnsi="Times New Roman" w:cs="Times New Roman"/>
        </w:rPr>
        <w:t>Control central workstation</w:t>
      </w:r>
      <w:r w:rsidRPr="000C518D">
        <w:rPr>
          <w:rFonts w:ascii="Times New Roman" w:hAnsi="Times New Roman" w:cs="Times New Roman"/>
        </w:rPr>
        <w:t xml:space="preserve"> there shall be a thorough integration between the fire detection and extinguishing system and other systems necessary for handling fire situations by means of the building control system.</w:t>
      </w:r>
    </w:p>
    <w:p w14:paraId="6EA4D8E2"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In addition to the automatic operation there shall be a capability for manual operation of the detection and extinguishing means.</w:t>
      </w:r>
    </w:p>
    <w:p w14:paraId="4521399B"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The building shall be provided with manual extinguishing means and efficient means of communication with the control center.</w:t>
      </w:r>
    </w:p>
    <w:p w14:paraId="26ABD18B" w14:textId="55317F0D" w:rsidR="0099626D" w:rsidRPr="000C518D" w:rsidRDefault="00F73907" w:rsidP="000C518D">
      <w:pPr>
        <w:pStyle w:val="3"/>
        <w:spacing w:line="360" w:lineRule="atLeast"/>
        <w:jc w:val="both"/>
        <w:rPr>
          <w:rFonts w:ascii="Times New Roman" w:hAnsi="Times New Roman" w:cs="Times New Roman"/>
        </w:rPr>
      </w:pPr>
      <w:r w:rsidRPr="000C518D">
        <w:rPr>
          <w:rFonts w:ascii="Times New Roman" w:hAnsi="Times New Roman" w:cs="Times New Roman"/>
        </w:rPr>
        <w:t>The building</w:t>
      </w:r>
      <w:r w:rsidR="0099626D" w:rsidRPr="000C518D">
        <w:rPr>
          <w:rFonts w:ascii="Times New Roman" w:hAnsi="Times New Roman" w:cs="Times New Roman"/>
        </w:rPr>
        <w:t xml:space="preserve"> shall be divided into fire zones isolated from one another in terms of the possibility of fire propagation.</w:t>
      </w:r>
      <w:r w:rsidR="0099626D" w:rsidRPr="000C518D">
        <w:rPr>
          <w:rFonts w:ascii="Times New Roman" w:hAnsi="Times New Roman" w:cs="Times New Roman"/>
        </w:rPr>
        <w:br/>
        <w:t>The zones and the time necessary shall be determined during the detailed planning in accordance with various considerations, such as:</w:t>
      </w:r>
    </w:p>
    <w:p w14:paraId="289279FE" w14:textId="66E3EAFD" w:rsidR="0099626D" w:rsidRPr="000C518D" w:rsidRDefault="0099626D" w:rsidP="000C518D">
      <w:pPr>
        <w:pStyle w:val="4"/>
        <w:spacing w:line="360" w:lineRule="atLeast"/>
        <w:jc w:val="both"/>
        <w:rPr>
          <w:rFonts w:ascii="Times New Roman" w:hAnsi="Times New Roman" w:cs="Times New Roman"/>
        </w:rPr>
      </w:pPr>
      <w:r w:rsidRPr="000C518D">
        <w:rPr>
          <w:rFonts w:ascii="Times New Roman" w:hAnsi="Times New Roman" w:cs="Times New Roman"/>
        </w:rPr>
        <w:t>The f</w:t>
      </w:r>
      <w:r w:rsidR="00367D7E" w:rsidRPr="000C518D">
        <w:rPr>
          <w:rFonts w:ascii="Times New Roman" w:hAnsi="Times New Roman" w:cs="Times New Roman"/>
        </w:rPr>
        <w:t>unction of the</w:t>
      </w:r>
      <w:r w:rsidRPr="000C518D">
        <w:rPr>
          <w:rFonts w:ascii="Times New Roman" w:hAnsi="Times New Roman" w:cs="Times New Roman"/>
        </w:rPr>
        <w:t xml:space="preserve"> building</w:t>
      </w:r>
      <w:r w:rsidR="00AA298D" w:rsidRPr="000C518D">
        <w:rPr>
          <w:rFonts w:ascii="Times New Roman" w:hAnsi="Times New Roman" w:cs="Times New Roman"/>
        </w:rPr>
        <w:t>;</w:t>
      </w:r>
    </w:p>
    <w:p w14:paraId="165EDD78" w14:textId="77777777" w:rsidR="0099626D" w:rsidRPr="000C518D" w:rsidRDefault="0099626D" w:rsidP="000C518D">
      <w:pPr>
        <w:pStyle w:val="4"/>
        <w:spacing w:line="360" w:lineRule="atLeast"/>
        <w:jc w:val="both"/>
        <w:rPr>
          <w:rFonts w:ascii="Times New Roman" w:hAnsi="Times New Roman" w:cs="Times New Roman"/>
        </w:rPr>
      </w:pPr>
      <w:r w:rsidRPr="000C518D">
        <w:rPr>
          <w:rFonts w:ascii="Times New Roman" w:hAnsi="Times New Roman" w:cs="Times New Roman"/>
        </w:rPr>
        <w:t>Constraints affecting the technical systems generally and the air conditioning and e</w:t>
      </w:r>
      <w:r w:rsidR="00AA298D" w:rsidRPr="000C518D">
        <w:rPr>
          <w:rFonts w:ascii="Times New Roman" w:hAnsi="Times New Roman" w:cs="Times New Roman"/>
        </w:rPr>
        <w:t>lectrical systems in particular;</w:t>
      </w:r>
    </w:p>
    <w:p w14:paraId="5062F00D" w14:textId="50BAE0DF" w:rsidR="0099626D" w:rsidRPr="000C518D" w:rsidRDefault="0099626D" w:rsidP="000C518D">
      <w:pPr>
        <w:pStyle w:val="4"/>
        <w:spacing w:line="360" w:lineRule="atLeast"/>
        <w:jc w:val="both"/>
        <w:rPr>
          <w:rFonts w:ascii="Times New Roman" w:hAnsi="Times New Roman" w:cs="Times New Roman"/>
        </w:rPr>
      </w:pPr>
      <w:r w:rsidRPr="000C518D">
        <w:rPr>
          <w:rFonts w:ascii="Times New Roman" w:hAnsi="Times New Roman" w:cs="Times New Roman"/>
        </w:rPr>
        <w:t xml:space="preserve">Fire detection shall be possible throughout the facility and in all parts </w:t>
      </w:r>
      <w:r w:rsidRPr="000C518D">
        <w:rPr>
          <w:rFonts w:ascii="Times New Roman" w:hAnsi="Times New Roman" w:cs="Times New Roman"/>
        </w:rPr>
        <w:lastRenderedPageBreak/>
        <w:t>of the building, including shafts, cable ducts, etc.</w:t>
      </w:r>
    </w:p>
    <w:p w14:paraId="7EA00A0C" w14:textId="77777777" w:rsidR="0099626D" w:rsidRPr="000C518D" w:rsidRDefault="0099626D" w:rsidP="000C518D">
      <w:pPr>
        <w:pStyle w:val="2"/>
        <w:spacing w:line="360" w:lineRule="atLeast"/>
        <w:jc w:val="both"/>
        <w:rPr>
          <w:rFonts w:ascii="Times New Roman" w:hAnsi="Times New Roman" w:cs="Times New Roman"/>
        </w:rPr>
      </w:pPr>
      <w:r w:rsidRPr="000C518D">
        <w:rPr>
          <w:rFonts w:ascii="Times New Roman" w:hAnsi="Times New Roman" w:cs="Times New Roman"/>
        </w:rPr>
        <w:t>Automatic fire extinguishing shall take place in the various parts of the facility and building</w:t>
      </w:r>
      <w:r w:rsidR="00367D7E" w:rsidRPr="000C518D">
        <w:rPr>
          <w:rFonts w:ascii="Times New Roman" w:hAnsi="Times New Roman" w:cs="Times New Roman"/>
        </w:rPr>
        <w:t>s</w:t>
      </w:r>
      <w:r w:rsidRPr="000C518D">
        <w:rPr>
          <w:rFonts w:ascii="Times New Roman" w:hAnsi="Times New Roman" w:cs="Times New Roman"/>
        </w:rPr>
        <w:t xml:space="preserve"> as specified hereafter.</w:t>
      </w:r>
    </w:p>
    <w:p w14:paraId="5CAE5AB4"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11" w:name="ANA"/>
      <w:bookmarkStart w:id="12" w:name="_Toc378939062"/>
      <w:bookmarkStart w:id="13" w:name="_Toc381104052"/>
      <w:bookmarkEnd w:id="11"/>
      <w:r w:rsidRPr="000C518D">
        <w:rPr>
          <w:rFonts w:ascii="Times New Roman" w:hAnsi="Times New Roman" w:cs="Times New Roman"/>
        </w:rPr>
        <w:t>Fire Fighting Switchboard Specification</w:t>
      </w:r>
      <w:bookmarkEnd w:id="12"/>
      <w:bookmarkEnd w:id="13"/>
    </w:p>
    <w:p w14:paraId="27DA9E68" w14:textId="77777777" w:rsidR="0099626D" w:rsidRPr="000C518D" w:rsidRDefault="0099626D" w:rsidP="000C518D">
      <w:pPr>
        <w:pStyle w:val="2"/>
        <w:spacing w:line="360" w:lineRule="auto"/>
        <w:ind w:right="-1"/>
        <w:jc w:val="both"/>
        <w:rPr>
          <w:rFonts w:ascii="Times New Roman" w:hAnsi="Times New Roman" w:cs="Times New Roman"/>
          <w:u w:val="single"/>
        </w:rPr>
      </w:pPr>
      <w:r w:rsidRPr="000C518D">
        <w:rPr>
          <w:rFonts w:ascii="Times New Roman" w:hAnsi="Times New Roman" w:cs="Times New Roman"/>
        </w:rPr>
        <w:t>General</w:t>
      </w:r>
    </w:p>
    <w:p w14:paraId="08FBCEA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fire detection and extinguishing system shall comprise the following components:</w:t>
      </w:r>
    </w:p>
    <w:p w14:paraId="3F33B276" w14:textId="77777777" w:rsidR="0099626D" w:rsidRPr="000C518D" w:rsidRDefault="0099626D" w:rsidP="000C518D">
      <w:pPr>
        <w:pStyle w:val="4"/>
        <w:numPr>
          <w:ilvl w:val="0"/>
          <w:numId w:val="8"/>
        </w:numPr>
        <w:spacing w:line="360" w:lineRule="auto"/>
        <w:ind w:right="-1"/>
        <w:jc w:val="both"/>
        <w:rPr>
          <w:rFonts w:ascii="Times New Roman" w:hAnsi="Times New Roman" w:cs="Times New Roman"/>
        </w:rPr>
      </w:pPr>
      <w:r w:rsidRPr="000C518D">
        <w:rPr>
          <w:rFonts w:ascii="Times New Roman" w:hAnsi="Times New Roman" w:cs="Times New Roman"/>
        </w:rPr>
        <w:t>Analog addressable switchboard with display;</w:t>
      </w:r>
    </w:p>
    <w:p w14:paraId="3D5231E2"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Addressable smoke and fire detectors;</w:t>
      </w:r>
    </w:p>
    <w:p w14:paraId="15507CDA"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Push-buttons, bells, and associated equipment</w:t>
      </w:r>
    </w:p>
    <w:p w14:paraId="4BD27130"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Valves, tanks, and related equipment</w:t>
      </w:r>
    </w:p>
    <w:p w14:paraId="634D2EE7"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Piping and cables</w:t>
      </w:r>
    </w:p>
    <w:p w14:paraId="230D4669"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Integration with other systems</w:t>
      </w:r>
    </w:p>
    <w:p w14:paraId="4F52F299" w14:textId="77777777" w:rsidR="0099626D" w:rsidRPr="000C518D" w:rsidRDefault="0099626D" w:rsidP="000C518D">
      <w:pPr>
        <w:pStyle w:val="2"/>
        <w:spacing w:line="360" w:lineRule="auto"/>
        <w:ind w:right="-1"/>
        <w:jc w:val="both"/>
        <w:rPr>
          <w:rFonts w:ascii="Times New Roman" w:hAnsi="Times New Roman" w:cs="Times New Roman"/>
          <w:u w:val="single"/>
        </w:rPr>
      </w:pPr>
      <w:r w:rsidRPr="000C518D">
        <w:rPr>
          <w:rFonts w:ascii="Times New Roman" w:hAnsi="Times New Roman" w:cs="Times New Roman"/>
        </w:rPr>
        <w:t>Fire Detection and Extinguishing Switchboard</w:t>
      </w:r>
    </w:p>
    <w:p w14:paraId="3C31CA3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switchboard of the fire detection and extinguishing system shall be located in the control room.</w:t>
      </w:r>
    </w:p>
    <w:p w14:paraId="5D27C31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switchboard shall be computerized, of an addressable type with the capability of connecting to the building control system and to switchboards in other buildings.</w:t>
      </w:r>
    </w:p>
    <w:p w14:paraId="5974807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entire automatic fire detection and extinguishing equipment shall be connected to the switchboard.</w:t>
      </w:r>
    </w:p>
    <w:p w14:paraId="6571C5D3"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system shall have conditional logic control zones; this shall enable operation of type "If A then B" logic.</w:t>
      </w:r>
    </w:p>
    <w:p w14:paraId="58BF1302"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The main display and control unit of the switchboard shall be mounted on the control desk at the shift manager’s workstation. There shall be an alternative </w:t>
      </w:r>
      <w:r w:rsidRPr="000C518D">
        <w:rPr>
          <w:rFonts w:ascii="Times New Roman" w:hAnsi="Times New Roman" w:cs="Times New Roman"/>
        </w:rPr>
        <w:lastRenderedPageBreak/>
        <w:t>for operating the system in a complete manner even independently of the panel and the operations done on the control desk; no communication fault shall impair the functioning of the switchboard.</w:t>
      </w:r>
    </w:p>
    <w:p w14:paraId="35490806"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In every separate building and on every floor of </w:t>
      </w:r>
      <w:r w:rsidR="00AA298D" w:rsidRPr="000C518D">
        <w:rPr>
          <w:rFonts w:ascii="Times New Roman" w:hAnsi="Times New Roman" w:cs="Times New Roman"/>
        </w:rPr>
        <w:t>the</w:t>
      </w:r>
      <w:r w:rsidRPr="000C518D">
        <w:rPr>
          <w:rFonts w:ascii="Times New Roman" w:hAnsi="Times New Roman" w:cs="Times New Roman"/>
        </w:rPr>
        <w:t xml:space="preserve"> building</w:t>
      </w:r>
      <w:r w:rsidR="00A4295D" w:rsidRPr="000C518D">
        <w:rPr>
          <w:rFonts w:ascii="Times New Roman" w:hAnsi="Times New Roman" w:cs="Times New Roman"/>
        </w:rPr>
        <w:t>s</w:t>
      </w:r>
      <w:r w:rsidRPr="000C518D">
        <w:rPr>
          <w:rFonts w:ascii="Times New Roman" w:hAnsi="Times New Roman" w:cs="Times New Roman"/>
        </w:rPr>
        <w:t xml:space="preserve"> there shall be a centrally located synoptic secondary panel of the switchboard.</w:t>
      </w:r>
      <w:r w:rsidRPr="000C518D">
        <w:rPr>
          <w:rFonts w:ascii="Times New Roman" w:hAnsi="Times New Roman" w:cs="Times New Roman"/>
        </w:rPr>
        <w:br/>
        <w:t>The panel shall contain a drawing of the floor and a clearly visible marking of the fire detection and extinguishing system and equipment on the floor. During fire detection or extinguishing there shall be a visual indication to this effect, showing the location and the zone number. The floor drawing shall be identical to that shown on the display of the control desk for this purpose.</w:t>
      </w:r>
    </w:p>
    <w:p w14:paraId="4DC58EE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switchboard shall be provided with a fault control system.</w:t>
      </w:r>
      <w:r w:rsidRPr="000C518D">
        <w:rPr>
          <w:rFonts w:ascii="Times New Roman" w:hAnsi="Times New Roman" w:cs="Times New Roman"/>
        </w:rPr>
        <w:br/>
        <w:t>All lines from the detectors and other equipment items connected to the board shall be protected; in case of short circuit or disconnection, or in case of disconnected or missing equipment, the system shall issue a fault warning.</w:t>
      </w:r>
      <w:r w:rsidRPr="000C518D">
        <w:rPr>
          <w:rFonts w:ascii="Times New Roman" w:hAnsi="Times New Roman" w:cs="Times New Roman"/>
        </w:rPr>
        <w:br/>
        <w:t>The fault indication shall show the zone of the fault, or that the fault is a general one. All other zones shall continue to operate in case of localized fault.</w:t>
      </w:r>
    </w:p>
    <w:p w14:paraId="2F08A4D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All system lines leading from the switchboard outward, as well as the switchboard itself, shall be protected against lightning and overvoltage.</w:t>
      </w:r>
    </w:p>
    <w:p w14:paraId="79A7986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fire detection system shall be of the addressable type.  There shall be an address in the system for every detector or push-button or detection equipment or display. Upon a detection and/or indication and/or pressing a push-button, the above information shall be displayed on the switchboard together with the code number of the equipment that issues the warning.</w:t>
      </w:r>
    </w:p>
    <w:p w14:paraId="2D8F77C6"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All detectors in areas provided with automatic extinguishing shall be of a type with at least three adjustable sensitivity levels. Sensitivity changes shall be feasible from the switchboard or on the detector.</w:t>
      </w:r>
    </w:p>
    <w:p w14:paraId="73F2A93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All detection and extinguishing lines shall be connected to the switchboard by means of standard modular units intended for this purpose, as follows:</w:t>
      </w:r>
    </w:p>
    <w:p w14:paraId="3F537FD9" w14:textId="77777777" w:rsidR="0099626D" w:rsidRPr="000C518D" w:rsidRDefault="0099626D" w:rsidP="000C518D">
      <w:pPr>
        <w:pStyle w:val="4"/>
        <w:numPr>
          <w:ilvl w:val="0"/>
          <w:numId w:val="10"/>
        </w:numPr>
        <w:spacing w:line="360" w:lineRule="auto"/>
        <w:ind w:right="-1"/>
        <w:jc w:val="both"/>
        <w:rPr>
          <w:rFonts w:ascii="Times New Roman" w:hAnsi="Times New Roman" w:cs="Times New Roman"/>
        </w:rPr>
      </w:pPr>
      <w:r w:rsidRPr="000C518D">
        <w:rPr>
          <w:rFonts w:ascii="Times New Roman" w:hAnsi="Times New Roman" w:cs="Times New Roman"/>
        </w:rPr>
        <w:lastRenderedPageBreak/>
        <w:t>Modules for connection of detectors of the smoke, optical, heat, flame types, and of the heat type by means of a pair of wires if it forms part of a zone where additional detectors of other types are to be connected.</w:t>
      </w:r>
    </w:p>
    <w:p w14:paraId="015C76E3"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Modules for connection of detectors of the heat type, by means of two-wire cables.</w:t>
      </w:r>
    </w:p>
    <w:p w14:paraId="534987C7"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Modules for connection of special detectors, such as protected beam smoke detectors.</w:t>
      </w:r>
    </w:p>
    <w:p w14:paraId="46EAC8AB"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Modules of a type intended for automatic operation and control using standard, ecologically acceptable gas. Such modules shall comprise the following equipment:</w:t>
      </w:r>
    </w:p>
    <w:p w14:paraId="3821123A"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Extinguishing time delay programming units, with an extinguishing delay button to be installed in the extinguishing area. The delay time shall be adjustable from the switchboard.</w:t>
      </w:r>
    </w:p>
    <w:p w14:paraId="67C50732"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Indication of fault, fire detection warning, extinguishing activated.</w:t>
      </w:r>
    </w:p>
    <w:p w14:paraId="0CB1F7FD"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Indication that the gas pressure in the tank is too low.</w:t>
      </w:r>
    </w:p>
    <w:p w14:paraId="22834AD3"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Activation of extinguishing as a result of detection conveyed by at least two detectors in the area of the space being extinguished.</w:t>
      </w:r>
    </w:p>
    <w:p w14:paraId="21DA570C"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Activation of extinguishing as a result of an extinguishing push-button.</w:t>
      </w:r>
    </w:p>
    <w:p w14:paraId="504A2B65"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Activation of extinguishing whistle and pilot lamp for the above in the extinguishing area.</w:t>
      </w:r>
    </w:p>
    <w:p w14:paraId="486F98D5"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The switchboard shall include a device for measuring the distance of </w:t>
      </w:r>
      <w:r w:rsidR="000C518D" w:rsidRPr="000C518D">
        <w:rPr>
          <w:rFonts w:ascii="Times New Roman" w:hAnsi="Times New Roman" w:cs="Times New Roman"/>
        </w:rPr>
        <w:t>heat detection</w:t>
      </w:r>
      <w:r w:rsidRPr="000C518D">
        <w:rPr>
          <w:rFonts w:ascii="Times New Roman" w:hAnsi="Times New Roman" w:cs="Times New Roman"/>
        </w:rPr>
        <w:t xml:space="preserve"> by means of a cable with a pair of wires.</w:t>
      </w:r>
    </w:p>
    <w:p w14:paraId="7C4706B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device shall be provided with a selector for connection to any one of the above detection zones.</w:t>
      </w:r>
    </w:p>
    <w:p w14:paraId="4BDA2E97"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Every detection zone shall comprise a resetting system for every zone separately, so that the measurement shall be correct for every single zone, </w:t>
      </w:r>
      <w:r w:rsidRPr="000C518D">
        <w:rPr>
          <w:rFonts w:ascii="Times New Roman" w:hAnsi="Times New Roman" w:cs="Times New Roman"/>
        </w:rPr>
        <w:lastRenderedPageBreak/>
        <w:t>independently of the distance between the beginning of the detector cable and the switchboard.</w:t>
      </w:r>
    </w:p>
    <w:p w14:paraId="0C3A3E0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resolution of the detection shall be adjustable for every zone.</w:t>
      </w:r>
    </w:p>
    <w:p w14:paraId="316A975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beginning of distance measurement shall be from the beginning of the above mentioned detection cable from the end near the switchboard.</w:t>
      </w:r>
    </w:p>
    <w:p w14:paraId="613BD32B"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switchboard shall include an electromagnetic operating system for holding doors open.</w:t>
      </w:r>
    </w:p>
    <w:p w14:paraId="4F21032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On detection by at least one of the detectors and/or on the activation of the extinguishing operation, the system shall close the doors in order to isolate the fire zone.</w:t>
      </w:r>
    </w:p>
    <w:p w14:paraId="40836DB3"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doors equipped with a mechanical pneumatic or hydraulic device intended for this purpose shall be closed by means of this device after the electromagnet has ceased to hold the door open.</w:t>
      </w:r>
    </w:p>
    <w:p w14:paraId="0D144725"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switchboard shall activate a system of sirens mounted throughout the facility and building following the detection of fire, in addition to the alarm sirens. There shall be a Public Address (PA) system operated from the control room. The interrelations between them will be finalized during the detailed planning stage (such as the possibility of muting the sirens from the control room when the PA announcement is to begin, etc.).</w:t>
      </w:r>
    </w:p>
    <w:p w14:paraId="5DFA051F"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system shall contain an Automatic Telephone Dialer to 10 preset five fighting forces.</w:t>
      </w:r>
    </w:p>
    <w:p w14:paraId="5BA3565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switchboard shall offer an alternative for controlling the resolution, including switching off every detector separately. In such case the corresponding zone shall be marked on the switchboard with a specific indication showing that the zone has been switched off partly or entirely. This is to be done for carrying out special works in the zone, such as welding etc., which generate smoke and may trigger the system unnecessarily.</w:t>
      </w:r>
    </w:p>
    <w:p w14:paraId="24335C63" w14:textId="77777777" w:rsidR="0099626D" w:rsidRPr="000C518D" w:rsidRDefault="0099626D" w:rsidP="000C518D">
      <w:pPr>
        <w:pStyle w:val="2"/>
        <w:numPr>
          <w:ilvl w:val="0"/>
          <w:numId w:val="0"/>
        </w:numPr>
        <w:spacing w:line="360" w:lineRule="auto"/>
        <w:ind w:left="851" w:right="-1"/>
        <w:jc w:val="both"/>
        <w:rPr>
          <w:rFonts w:ascii="Times New Roman" w:hAnsi="Times New Roman" w:cs="Times New Roman"/>
        </w:rPr>
      </w:pPr>
      <w:r w:rsidRPr="000C518D">
        <w:rPr>
          <w:rFonts w:ascii="Times New Roman" w:hAnsi="Times New Roman" w:cs="Times New Roman"/>
        </w:rPr>
        <w:lastRenderedPageBreak/>
        <w:t>Disconnecting a detector shall not affect other zones or detectors.</w:t>
      </w:r>
      <w:r w:rsidRPr="000C518D">
        <w:rPr>
          <w:rFonts w:ascii="Times New Roman" w:hAnsi="Times New Roman" w:cs="Times New Roman"/>
        </w:rPr>
        <w:br/>
        <w:t>The above operations shall not impair the possibility of activating the automatic extinguishing operation manually by means of a push-button.</w:t>
      </w:r>
    </w:p>
    <w:p w14:paraId="616BF836"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The switchboard shall contain accumulators according to the General Specification and the standards; however, the duration of system operation under maximum alarm load from the accumulators shall be 72 hours (instead of 24 hours), and the duration of operation under ordinary load shall be 120 hours (instead of 72 hours). </w:t>
      </w:r>
      <w:r w:rsidRPr="000C518D">
        <w:rPr>
          <w:rFonts w:ascii="Times New Roman" w:hAnsi="Times New Roman" w:cs="Times New Roman"/>
          <w:u w:val="single"/>
        </w:rPr>
        <w:t>The switchboard shall be powered from the UPS system</w:t>
      </w:r>
      <w:r w:rsidRPr="000C518D">
        <w:rPr>
          <w:rFonts w:ascii="Times New Roman" w:hAnsi="Times New Roman" w:cs="Times New Roman"/>
        </w:rPr>
        <w:t xml:space="preserve"> installed in the building.</w:t>
      </w:r>
    </w:p>
    <w:p w14:paraId="061E1CF1" w14:textId="77777777" w:rsidR="0099626D" w:rsidRPr="000C518D" w:rsidRDefault="0099626D" w:rsidP="000C518D">
      <w:pPr>
        <w:pStyle w:val="2"/>
        <w:spacing w:line="360" w:lineRule="auto"/>
        <w:ind w:right="-1"/>
        <w:jc w:val="both"/>
        <w:rPr>
          <w:rFonts w:ascii="Times New Roman" w:hAnsi="Times New Roman" w:cs="Times New Roman"/>
          <w:u w:val="single"/>
        </w:rPr>
      </w:pPr>
      <w:r w:rsidRPr="000C518D">
        <w:rPr>
          <w:rFonts w:ascii="Times New Roman" w:hAnsi="Times New Roman" w:cs="Times New Roman"/>
        </w:rPr>
        <w:t>Display of the Computerized System</w:t>
      </w:r>
    </w:p>
    <w:p w14:paraId="4C48FD8D" w14:textId="25D08C0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Images and graphics shall be displayed on </w:t>
      </w:r>
      <w:r w:rsidR="00F73907" w:rsidRPr="000C518D">
        <w:rPr>
          <w:rFonts w:ascii="Times New Roman" w:hAnsi="Times New Roman" w:cs="Times New Roman"/>
          <w:u w:val="single"/>
        </w:rPr>
        <w:t>19” (</w:t>
      </w:r>
      <w:r w:rsidRPr="000C518D">
        <w:rPr>
          <w:rFonts w:ascii="Times New Roman" w:hAnsi="Times New Roman" w:cs="Times New Roman"/>
          <w:u w:val="single"/>
        </w:rPr>
        <w:t>at least) color monitors</w:t>
      </w:r>
      <w:r w:rsidRPr="000C518D">
        <w:rPr>
          <w:rFonts w:ascii="Times New Roman" w:hAnsi="Times New Roman" w:cs="Times New Roman"/>
        </w:rPr>
        <w:t>; the display shall be included also in the building control system.</w:t>
      </w:r>
    </w:p>
    <w:p w14:paraId="2733E65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images displayed on the fire detection and extinguishing screen shall be “live” in that the background of the zone from which the warning comes shall be rendered in red color (without erasing the lettering and marks of the building).  The zone from which an indication of applied automatic extinguishing by means of gas or water shall be rendered in a different color. The display of the latest event shall be according to the procedure with regard to the latest fault - the entire red background blinking, and the acknowledgment shall be followed by a constant red color. The detection and extinguishing push buttons, the location of extinguishing means, and the borders of the fire zone shall be marked on the images.</w:t>
      </w:r>
    </w:p>
    <w:p w14:paraId="0D17479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possibility of presenting two or more images on a single screen will be examined during the detailed planning stage. On the other hand, it is possible that a table or diagram will be attached on a number of screen images, thus allowing a scrolling operation.</w:t>
      </w:r>
    </w:p>
    <w:p w14:paraId="5122D62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screens shall have a resolution of at least 640-480 dot matrix.</w:t>
      </w:r>
    </w:p>
    <w:p w14:paraId="407E95FF"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display on the fire detection and extinguishing screens shall include:</w:t>
      </w:r>
    </w:p>
    <w:p w14:paraId="534D2CD4" w14:textId="564A4D0B" w:rsidR="0099626D" w:rsidRPr="000C518D" w:rsidRDefault="00FA3FBA" w:rsidP="000C518D">
      <w:pPr>
        <w:pStyle w:val="4"/>
        <w:numPr>
          <w:ilvl w:val="0"/>
          <w:numId w:val="15"/>
        </w:numPr>
        <w:spacing w:line="360" w:lineRule="auto"/>
        <w:ind w:right="-1"/>
        <w:jc w:val="both"/>
        <w:rPr>
          <w:rFonts w:ascii="Times New Roman" w:hAnsi="Times New Roman" w:cs="Times New Roman"/>
        </w:rPr>
      </w:pPr>
      <w:r w:rsidRPr="000C518D">
        <w:rPr>
          <w:rFonts w:ascii="Times New Roman" w:hAnsi="Times New Roman" w:cs="Times New Roman"/>
        </w:rPr>
        <w:lastRenderedPageBreak/>
        <w:t>Overall sectional map</w:t>
      </w:r>
      <w:r w:rsidR="00F74BB2" w:rsidRPr="000C518D">
        <w:rPr>
          <w:rFonts w:ascii="Times New Roman" w:hAnsi="Times New Roman" w:cs="Times New Roman"/>
        </w:rPr>
        <w:t xml:space="preserve"> </w:t>
      </w:r>
      <w:r w:rsidR="00F73907" w:rsidRPr="000C518D">
        <w:rPr>
          <w:rFonts w:ascii="Times New Roman" w:hAnsi="Times New Roman" w:cs="Times New Roman"/>
        </w:rPr>
        <w:t>building;</w:t>
      </w:r>
    </w:p>
    <w:p w14:paraId="52BDAF02" w14:textId="77777777" w:rsidR="0099626D" w:rsidRPr="000C518D" w:rsidRDefault="00FA3FBA"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Drawing of every floor;</w:t>
      </w:r>
    </w:p>
    <w:p w14:paraId="51EFD271"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There shall be a separate image for every floor in every building (if existent).</w:t>
      </w:r>
    </w:p>
    <w:p w14:paraId="78691669"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E</w:t>
      </w:r>
      <w:r w:rsidR="00FA3FBA" w:rsidRPr="000C518D">
        <w:rPr>
          <w:rFonts w:ascii="Times New Roman" w:hAnsi="Times New Roman" w:cs="Times New Roman"/>
        </w:rPr>
        <w:t>nergy systems assembly/building;</w:t>
      </w:r>
    </w:p>
    <w:p w14:paraId="728DA06B"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Diagram showing the fire extinguishing water with valves and hydrants, and fire ex</w:t>
      </w:r>
      <w:r w:rsidR="00FA3FBA" w:rsidRPr="000C518D">
        <w:rPr>
          <w:rFonts w:ascii="Times New Roman" w:hAnsi="Times New Roman" w:cs="Times New Roman"/>
        </w:rPr>
        <w:t>tinguishing systems using water;</w:t>
      </w:r>
    </w:p>
    <w:p w14:paraId="3E5026D3"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Diagram showing the fire detection and extinguish</w:t>
      </w:r>
      <w:r w:rsidR="00FA3FBA" w:rsidRPr="000C518D">
        <w:rPr>
          <w:rFonts w:ascii="Times New Roman" w:hAnsi="Times New Roman" w:cs="Times New Roman"/>
        </w:rPr>
        <w:t>ing system using gas;</w:t>
      </w:r>
    </w:p>
    <w:p w14:paraId="23EE5388"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Orientation images</w:t>
      </w:r>
    </w:p>
    <w:p w14:paraId="09074AF2"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 xml:space="preserve">Escape </w:t>
      </w:r>
      <w:r w:rsidR="00FA3FBA" w:rsidRPr="000C518D">
        <w:rPr>
          <w:rFonts w:ascii="Times New Roman" w:hAnsi="Times New Roman" w:cs="Times New Roman"/>
        </w:rPr>
        <w:t>maps (</w:t>
      </w:r>
      <w:r w:rsidRPr="000C518D">
        <w:rPr>
          <w:rFonts w:ascii="Times New Roman" w:hAnsi="Times New Roman" w:cs="Times New Roman"/>
        </w:rPr>
        <w:t>isometric)</w:t>
      </w:r>
    </w:p>
    <w:p w14:paraId="77D2E4C7"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In addition, there shall be a display by means of a synoptic table including the diagram of the building with all floors, indicator lamps, and controls.</w:t>
      </w:r>
    </w:p>
    <w:p w14:paraId="709F8F57"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14" w:name="_Toc18039215"/>
      <w:r w:rsidRPr="000C518D">
        <w:rPr>
          <w:rFonts w:ascii="Times New Roman" w:hAnsi="Times New Roman" w:cs="Times New Roman"/>
        </w:rPr>
        <w:t>Power Supply Unit</w:t>
      </w:r>
      <w:bookmarkEnd w:id="14"/>
    </w:p>
    <w:p w14:paraId="344AEFEC"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power supply unit shall be according to BS EN54 Part 4. The power supply shall be an integral part of the control units and shall be constructed as follows:</w:t>
      </w:r>
    </w:p>
    <w:p w14:paraId="39E2F93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Converter unit from 230 (+15%) VAC to 24 VDC capable of co</w:t>
      </w:r>
      <w:r w:rsidR="00FA3FBA" w:rsidRPr="000C518D">
        <w:rPr>
          <w:rFonts w:ascii="Times New Roman" w:hAnsi="Times New Roman" w:cs="Times New Roman"/>
        </w:rPr>
        <w:t>ntinuous delivery of 6A current;</w:t>
      </w:r>
    </w:p>
    <w:p w14:paraId="537E9914" w14:textId="77777777" w:rsidR="0099626D" w:rsidRPr="000C518D" w:rsidRDefault="00FA3FBA"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Battery charger unit;</w:t>
      </w:r>
    </w:p>
    <w:p w14:paraId="3AC36AA9" w14:textId="77777777" w:rsidR="00FA3FBA"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Lead/acid batteries, sealed, 6-40 Ah.</w:t>
      </w:r>
      <w:r w:rsidR="00FA3FBA" w:rsidRPr="000C518D">
        <w:rPr>
          <w:rFonts w:ascii="Times New Roman" w:hAnsi="Times New Roman" w:cs="Times New Roman"/>
        </w:rPr>
        <w:t xml:space="preserve"> </w:t>
      </w:r>
    </w:p>
    <w:p w14:paraId="75DF996D" w14:textId="77777777" w:rsidR="0099626D" w:rsidRPr="000C518D" w:rsidRDefault="00FA3FBA" w:rsidP="000C518D">
      <w:pPr>
        <w:pStyle w:val="3"/>
        <w:numPr>
          <w:ilvl w:val="0"/>
          <w:numId w:val="0"/>
        </w:numPr>
        <w:spacing w:line="360" w:lineRule="auto"/>
        <w:ind w:left="851" w:right="-1"/>
        <w:jc w:val="both"/>
        <w:rPr>
          <w:rFonts w:ascii="Times New Roman" w:hAnsi="Times New Roman" w:cs="Times New Roman"/>
        </w:rPr>
      </w:pPr>
      <w:r w:rsidRPr="000C518D">
        <w:rPr>
          <w:rFonts w:ascii="Times New Roman" w:hAnsi="Times New Roman" w:cs="Times New Roman"/>
        </w:rPr>
        <w:t xml:space="preserve">Implementation of batteries based on innovative technologies may be considered, </w:t>
      </w:r>
      <w:r w:rsidR="00C17D9A" w:rsidRPr="000C518D">
        <w:rPr>
          <w:rFonts w:ascii="Times New Roman" w:hAnsi="Times New Roman" w:cs="Times New Roman"/>
        </w:rPr>
        <w:t>subject</w:t>
      </w:r>
      <w:r w:rsidRPr="000C518D">
        <w:rPr>
          <w:rFonts w:ascii="Times New Roman" w:hAnsi="Times New Roman" w:cs="Times New Roman"/>
        </w:rPr>
        <w:t xml:space="preserve"> to </w:t>
      </w:r>
      <w:r w:rsidR="00C17D9A" w:rsidRPr="000C518D">
        <w:rPr>
          <w:rFonts w:ascii="Times New Roman" w:hAnsi="Times New Roman" w:cs="Times New Roman"/>
        </w:rPr>
        <w:t>withstanding</w:t>
      </w:r>
      <w:r w:rsidRPr="000C518D">
        <w:rPr>
          <w:rFonts w:ascii="Times New Roman" w:hAnsi="Times New Roman" w:cs="Times New Roman"/>
        </w:rPr>
        <w:t xml:space="preserve"> standards.</w:t>
      </w:r>
    </w:p>
    <w:p w14:paraId="1E0DE81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lastRenderedPageBreak/>
        <w:t>An audio-visual alarm shall be displayed in emergency, when the system operates on batteries.</w:t>
      </w:r>
      <w:r w:rsidRPr="000C518D">
        <w:rPr>
          <w:rFonts w:ascii="Times New Roman" w:hAnsi="Times New Roman" w:cs="Times New Roman"/>
        </w:rPr>
        <w:tab/>
      </w:r>
    </w:p>
    <w:p w14:paraId="168E10E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control unit shall be equipped with a battery and battery charger for power outage events with 24 hours of operation capacity. After that time the system is capable to sound an alarm for 30 more minutes.</w:t>
      </w:r>
    </w:p>
    <w:p w14:paraId="632A3CA3"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 Power cut of less than 15 minutes duration shall not cause audio or visual display on the control panel.</w:t>
      </w:r>
    </w:p>
    <w:p w14:paraId="66651C31"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15" w:name="_Toc378939063"/>
      <w:bookmarkStart w:id="16" w:name="_Toc381104053"/>
      <w:r w:rsidRPr="000C518D">
        <w:rPr>
          <w:rFonts w:ascii="Times New Roman" w:hAnsi="Times New Roman" w:cs="Times New Roman"/>
        </w:rPr>
        <w:t>Peripheral Detectors and Equipment</w:t>
      </w:r>
      <w:bookmarkEnd w:id="15"/>
      <w:bookmarkEnd w:id="16"/>
    </w:p>
    <w:p w14:paraId="4FF781FB" w14:textId="77777777" w:rsidR="0099626D" w:rsidRPr="000C518D" w:rsidRDefault="0099626D" w:rsidP="000C518D">
      <w:pPr>
        <w:pStyle w:val="2"/>
        <w:spacing w:line="360" w:lineRule="auto"/>
        <w:ind w:right="-1"/>
        <w:jc w:val="both"/>
        <w:rPr>
          <w:rFonts w:ascii="Times New Roman" w:hAnsi="Times New Roman" w:cs="Times New Roman"/>
          <w:u w:val="single"/>
        </w:rPr>
      </w:pPr>
      <w:r w:rsidRPr="000C518D">
        <w:rPr>
          <w:rFonts w:ascii="Times New Roman" w:hAnsi="Times New Roman" w:cs="Times New Roman"/>
        </w:rPr>
        <w:t>Detectors</w:t>
      </w:r>
    </w:p>
    <w:p w14:paraId="65424F86" w14:textId="77777777" w:rsidR="0099626D" w:rsidRPr="000C518D" w:rsidRDefault="0099626D" w:rsidP="000C518D">
      <w:pPr>
        <w:pStyle w:val="3"/>
        <w:spacing w:line="360" w:lineRule="auto"/>
        <w:ind w:right="-1"/>
        <w:jc w:val="both"/>
        <w:rPr>
          <w:rFonts w:ascii="Times New Roman" w:hAnsi="Times New Roman" w:cs="Times New Roman"/>
          <w:u w:val="single"/>
        </w:rPr>
      </w:pPr>
      <w:r w:rsidRPr="000C518D">
        <w:rPr>
          <w:rFonts w:ascii="Times New Roman" w:hAnsi="Times New Roman" w:cs="Times New Roman"/>
        </w:rPr>
        <w:t>The detectors shall be advanced variable sensitivity, panel controlled, interactive type, based on up to date technology.</w:t>
      </w:r>
    </w:p>
    <w:p w14:paraId="3BF1C39D" w14:textId="77777777" w:rsidR="0099626D" w:rsidRPr="000C518D" w:rsidRDefault="00C17D9A"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Non radioactive smoke detectors;</w:t>
      </w:r>
    </w:p>
    <w:p w14:paraId="44EA2225"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Electro - Optical detectors.</w:t>
      </w:r>
    </w:p>
    <w:p w14:paraId="652CC38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Flame d</w:t>
      </w:r>
      <w:r w:rsidR="00C17D9A" w:rsidRPr="000C518D">
        <w:rPr>
          <w:rFonts w:ascii="Times New Roman" w:hAnsi="Times New Roman" w:cs="Times New Roman"/>
        </w:rPr>
        <w:t>etectors with infra-red sensors;</w:t>
      </w:r>
    </w:p>
    <w:p w14:paraId="0156D776" w14:textId="77777777" w:rsidR="0099626D" w:rsidRPr="000C518D" w:rsidRDefault="00C17D9A"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Linear heat detectors;</w:t>
      </w:r>
    </w:p>
    <w:p w14:paraId="7B94782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Detectors containing a pair of heat sensitive wires such as, or equivalent to, “Protector</w:t>
      </w:r>
      <w:r w:rsidR="00C17D9A" w:rsidRPr="000C518D">
        <w:rPr>
          <w:rFonts w:ascii="Times New Roman" w:hAnsi="Times New Roman" w:cs="Times New Roman"/>
        </w:rPr>
        <w:t xml:space="preserve"> </w:t>
      </w:r>
      <w:r w:rsidRPr="000C518D">
        <w:rPr>
          <w:rFonts w:ascii="Times New Roman" w:hAnsi="Times New Roman" w:cs="Times New Roman"/>
        </w:rPr>
        <w:t>wire line heat and fire detector”. These shall be connected as a separate zone or as part of a zone where additional detectors are to be connected.</w:t>
      </w:r>
    </w:p>
    <w:p w14:paraId="09D31392"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Detectors </w:t>
      </w:r>
      <w:r w:rsidR="00142F40" w:rsidRPr="000C518D">
        <w:rPr>
          <w:rFonts w:ascii="Times New Roman" w:hAnsi="Times New Roman" w:cs="Times New Roman"/>
        </w:rPr>
        <w:t>of the “Linear beam smoke” type;</w:t>
      </w:r>
    </w:p>
    <w:p w14:paraId="01A27021" w14:textId="77777777" w:rsidR="0099626D" w:rsidRPr="000C518D" w:rsidRDefault="00142F40"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Air suction detectors;</w:t>
      </w:r>
    </w:p>
    <w:p w14:paraId="4FB45C4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If a required change of sensitivity is to be done on the detector, it shall be done on the detector body or base, and there shall be a capability for doing so without disconnecting any wiring.</w:t>
      </w:r>
    </w:p>
    <w:p w14:paraId="55451C2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lastRenderedPageBreak/>
        <w:t>Push-buttons</w:t>
      </w:r>
    </w:p>
    <w:p w14:paraId="575531D2"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For detection</w:t>
      </w:r>
    </w:p>
    <w:p w14:paraId="7A652D96"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For extinguishing</w:t>
      </w:r>
    </w:p>
    <w:p w14:paraId="1692CDB4" w14:textId="77777777" w:rsidR="0099626D" w:rsidRPr="000C518D" w:rsidRDefault="00142F40"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For delay of extinguishing;</w:t>
      </w:r>
    </w:p>
    <w:p w14:paraId="18EA2FC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Sirens with Flashlights</w:t>
      </w:r>
    </w:p>
    <w:p w14:paraId="6B36F63F"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sirens shall be electronic horn type 100 dB, combined with flashing red lights.</w:t>
      </w:r>
    </w:p>
    <w:p w14:paraId="3691C7BF"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For alarm due to detection</w:t>
      </w:r>
    </w:p>
    <w:p w14:paraId="11A8C3C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For alarm due to extinguishing.</w:t>
      </w:r>
    </w:p>
    <w:p w14:paraId="126B7785"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Pilot Lamps</w:t>
      </w:r>
    </w:p>
    <w:p w14:paraId="3FD4F512" w14:textId="77777777" w:rsidR="0099626D" w:rsidRPr="000C518D" w:rsidRDefault="00142F40"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For the indication of detection;</w:t>
      </w:r>
    </w:p>
    <w:p w14:paraId="67CA7F84"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For </w:t>
      </w:r>
      <w:r w:rsidR="00142F40" w:rsidRPr="000C518D">
        <w:rPr>
          <w:rFonts w:ascii="Times New Roman" w:hAnsi="Times New Roman" w:cs="Times New Roman"/>
        </w:rPr>
        <w:t>the indication of extinguishing;</w:t>
      </w:r>
    </w:p>
    <w:p w14:paraId="5E8ACBD5"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Electromagnets of various types for releasing the hold on doors in the open state and allowing the doors to be close</w:t>
      </w:r>
      <w:r w:rsidR="00142F40" w:rsidRPr="000C518D">
        <w:rPr>
          <w:rFonts w:ascii="Times New Roman" w:hAnsi="Times New Roman" w:cs="Times New Roman"/>
        </w:rPr>
        <w:t>d automatically in case of fire;</w:t>
      </w:r>
    </w:p>
    <w:p w14:paraId="0DBAA544"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Extinguishing gas of an envir</w:t>
      </w:r>
      <w:r w:rsidR="00142F40" w:rsidRPr="000C518D">
        <w:rPr>
          <w:rFonts w:ascii="Times New Roman" w:hAnsi="Times New Roman" w:cs="Times New Roman"/>
        </w:rPr>
        <w:t xml:space="preserve">onmentally harmless type FM 200; waterless fire suppressant </w:t>
      </w:r>
    </w:p>
    <w:p w14:paraId="4C62D0F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w:t>
      </w:r>
      <w:r w:rsidR="00142F40" w:rsidRPr="000C518D">
        <w:rPr>
          <w:rFonts w:ascii="Times New Roman" w:hAnsi="Times New Roman" w:cs="Times New Roman"/>
        </w:rPr>
        <w:t>or storage of extinguishing gas;</w:t>
      </w:r>
    </w:p>
    <w:p w14:paraId="05F81EA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With equipment intended to indicate that the gas pressure in the tank is too low.</w:t>
      </w:r>
    </w:p>
    <w:p w14:paraId="1ABBBA1E"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17" w:name="_Toc378939064"/>
      <w:bookmarkStart w:id="18" w:name="_Toc381104054"/>
      <w:r w:rsidRPr="000C518D">
        <w:rPr>
          <w:rFonts w:ascii="Times New Roman" w:hAnsi="Times New Roman" w:cs="Times New Roman"/>
        </w:rPr>
        <w:t>Installation of the Detection Equipment in the Building</w:t>
      </w:r>
      <w:bookmarkEnd w:id="17"/>
      <w:bookmarkEnd w:id="18"/>
    </w:p>
    <w:p w14:paraId="2EDFCA25" w14:textId="77777777" w:rsidR="0099626D" w:rsidRPr="000C518D" w:rsidRDefault="0099626D" w:rsidP="000C518D">
      <w:pPr>
        <w:pStyle w:val="2"/>
        <w:spacing w:line="360" w:lineRule="auto"/>
        <w:ind w:right="-1"/>
        <w:jc w:val="both"/>
        <w:rPr>
          <w:rFonts w:ascii="Times New Roman" w:hAnsi="Times New Roman" w:cs="Times New Roman"/>
          <w:u w:val="single"/>
        </w:rPr>
      </w:pPr>
      <w:r w:rsidRPr="000C518D">
        <w:rPr>
          <w:rFonts w:ascii="Times New Roman" w:hAnsi="Times New Roman" w:cs="Times New Roman"/>
        </w:rPr>
        <w:t>The detectors shall be installed as follows in all spaces:</w:t>
      </w:r>
    </w:p>
    <w:p w14:paraId="5A5ABE96" w14:textId="1510EFF2"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In all the areas of the building</w:t>
      </w:r>
      <w:r w:rsidR="00F73907">
        <w:rPr>
          <w:rFonts w:ascii="Times New Roman" w:hAnsi="Times New Roman" w:cs="Times New Roman"/>
        </w:rPr>
        <w:t>.</w:t>
      </w:r>
    </w:p>
    <w:p w14:paraId="664E75D4"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lastRenderedPageBreak/>
        <w:t>In</w:t>
      </w:r>
      <w:r w:rsidR="00142F40" w:rsidRPr="000C518D">
        <w:rPr>
          <w:rFonts w:ascii="Times New Roman" w:hAnsi="Times New Roman" w:cs="Times New Roman"/>
        </w:rPr>
        <w:t xml:space="preserve"> double ceiling spaces</w:t>
      </w:r>
    </w:p>
    <w:p w14:paraId="6B0B3116"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In the spac</w:t>
      </w:r>
      <w:r w:rsidR="00142F40" w:rsidRPr="000C518D">
        <w:rPr>
          <w:rFonts w:ascii="Times New Roman" w:hAnsi="Times New Roman" w:cs="Times New Roman"/>
        </w:rPr>
        <w:t>e of all rooms/corridors/stores</w:t>
      </w:r>
    </w:p>
    <w:p w14:paraId="2767087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In the spaces of double floors in c</w:t>
      </w:r>
      <w:r w:rsidR="00142F40" w:rsidRPr="000C518D">
        <w:rPr>
          <w:rFonts w:ascii="Times New Roman" w:hAnsi="Times New Roman" w:cs="Times New Roman"/>
        </w:rPr>
        <w:t>ommunication and computer rooms</w:t>
      </w:r>
    </w:p>
    <w:p w14:paraId="36BD61A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In electrical and communication, boards, racks etc.</w:t>
      </w:r>
    </w:p>
    <w:p w14:paraId="1A590184"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return air ducts that collect air from the various zones of the building shall be equipped with detectors designed for such places. The same applies to smoke removal ducts near the fans.</w:t>
      </w:r>
    </w:p>
    <w:p w14:paraId="639BEC5C" w14:textId="1F422DFD"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The horizontal and vertical main cable ducts shall be provided with fire / heat detection by means </w:t>
      </w:r>
      <w:r w:rsidR="00F73907" w:rsidRPr="000C518D">
        <w:rPr>
          <w:rFonts w:ascii="Times New Roman" w:hAnsi="Times New Roman" w:cs="Times New Roman"/>
        </w:rPr>
        <w:t>of heat</w:t>
      </w:r>
      <w:r w:rsidRPr="000C518D">
        <w:rPr>
          <w:rFonts w:ascii="Times New Roman" w:hAnsi="Times New Roman" w:cs="Times New Roman"/>
        </w:rPr>
        <w:t xml:space="preserve"> detectors with a pair of heat sensitive wires, such as “Protector</w:t>
      </w:r>
      <w:r w:rsidR="00142F40" w:rsidRPr="000C518D">
        <w:rPr>
          <w:rFonts w:ascii="Times New Roman" w:hAnsi="Times New Roman" w:cs="Times New Roman"/>
        </w:rPr>
        <w:t xml:space="preserve"> </w:t>
      </w:r>
      <w:r w:rsidRPr="000C518D">
        <w:rPr>
          <w:rFonts w:ascii="Times New Roman" w:hAnsi="Times New Roman" w:cs="Times New Roman"/>
        </w:rPr>
        <w:t>wire Line Heat and Fire Detector”, or equivalent.</w:t>
      </w:r>
    </w:p>
    <w:p w14:paraId="6FC7633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heat sensitivity of the detectors shall be adjusted according to the site and the specifications so as to allow detection at several heat levels.</w:t>
      </w:r>
    </w:p>
    <w:p w14:paraId="4F36B82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With the exception of special cases, the above mentioned detectors shall be connected in separate areas on the board. In special cases it will be possible to connect such detection line as electric feed line between two other detectors.</w:t>
      </w:r>
    </w:p>
    <w:p w14:paraId="0143BBC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All detectors installed in a concealed place such as above a double ceiling underneath a double floor, or in air conditioning ducts, shall be provided with a pilot lamp installed in a visible place, in addition to the one on the detector body.</w:t>
      </w:r>
      <w:r w:rsidRPr="000C518D">
        <w:rPr>
          <w:rFonts w:ascii="Times New Roman" w:hAnsi="Times New Roman" w:cs="Times New Roman"/>
        </w:rPr>
        <w:br/>
        <w:t>These pilot lamps shall be marked to indicate the position of the detector.</w:t>
      </w:r>
    </w:p>
    <w:p w14:paraId="1E86EA87"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Detection at main electric boards and on all boards provided with automatic extinguishing by means of gas shall be by one of the following two methods:</w:t>
      </w:r>
    </w:p>
    <w:p w14:paraId="38E009D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By means of a fire / </w:t>
      </w:r>
      <w:r w:rsidR="00EA2352" w:rsidRPr="000C518D">
        <w:rPr>
          <w:rFonts w:ascii="Times New Roman" w:hAnsi="Times New Roman" w:cs="Times New Roman"/>
        </w:rPr>
        <w:t>smoke and</w:t>
      </w:r>
      <w:r w:rsidR="00545879" w:rsidRPr="000C518D">
        <w:rPr>
          <w:rFonts w:ascii="Times New Roman" w:hAnsi="Times New Roman" w:cs="Times New Roman"/>
        </w:rPr>
        <w:t>/or optical detector;</w:t>
      </w:r>
    </w:p>
    <w:p w14:paraId="05E68FC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By means of heat detector with a pair of wires such as “Protector</w:t>
      </w:r>
      <w:r w:rsidR="00EA2352" w:rsidRPr="000C518D">
        <w:rPr>
          <w:rFonts w:ascii="Times New Roman" w:hAnsi="Times New Roman" w:cs="Times New Roman"/>
        </w:rPr>
        <w:t xml:space="preserve"> </w:t>
      </w:r>
      <w:r w:rsidRPr="000C518D">
        <w:rPr>
          <w:rFonts w:ascii="Times New Roman" w:hAnsi="Times New Roman" w:cs="Times New Roman"/>
        </w:rPr>
        <w:t xml:space="preserve">wire Line Heat and Fire Detector”, or equivalent. Such detector shall be installed </w:t>
      </w:r>
      <w:r w:rsidRPr="000C518D">
        <w:rPr>
          <w:rFonts w:ascii="Times New Roman" w:hAnsi="Times New Roman" w:cs="Times New Roman"/>
        </w:rPr>
        <w:lastRenderedPageBreak/>
        <w:t>outside the wiring ducts of the board and near them in all compartments of the boards.</w:t>
      </w:r>
    </w:p>
    <w:p w14:paraId="7926A174"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Fire detection in the generator area shall be implemented by means of appropriate detectors.</w:t>
      </w:r>
    </w:p>
    <w:p w14:paraId="5A0CC903"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installation of detectors shall be preceded by trial detection and test of the resistance of equipment to the conditions prevailing on the site.</w:t>
      </w:r>
    </w:p>
    <w:p w14:paraId="37886B4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The equipment shall correspond to the </w:t>
      </w:r>
      <w:r w:rsidR="00EA2352" w:rsidRPr="000C518D">
        <w:rPr>
          <w:rFonts w:ascii="Times New Roman" w:hAnsi="Times New Roman" w:cs="Times New Roman"/>
        </w:rPr>
        <w:t>environmental conditions: extremely high temperature and high humidity</w:t>
      </w:r>
    </w:p>
    <w:p w14:paraId="07877D6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There shall be capability for adjusting the sensitivity of detection.</w:t>
      </w:r>
    </w:p>
    <w:p w14:paraId="73E365C8"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The detection push-buttons and all other push-buttons used for detection, delay, etc. shall be provided with a transparent cover and door, or other approved arrangement, for preventing the inadvertent activation or excessively light </w:t>
      </w:r>
      <w:r w:rsidR="00E039BB" w:rsidRPr="000C518D">
        <w:rPr>
          <w:rFonts w:ascii="Times New Roman" w:hAnsi="Times New Roman" w:cs="Times New Roman"/>
        </w:rPr>
        <w:t>activation by</w:t>
      </w:r>
      <w:r w:rsidRPr="000C518D">
        <w:rPr>
          <w:rFonts w:ascii="Times New Roman" w:hAnsi="Times New Roman" w:cs="Times New Roman"/>
        </w:rPr>
        <w:t xml:space="preserve"> the operators.</w:t>
      </w:r>
    </w:p>
    <w:p w14:paraId="75C4A9C8"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19" w:name="_Toc381104055"/>
      <w:r w:rsidRPr="000C518D">
        <w:rPr>
          <w:rFonts w:ascii="Times New Roman" w:hAnsi="Times New Roman" w:cs="Times New Roman"/>
        </w:rPr>
        <w:t>Division of the building into zones</w:t>
      </w:r>
      <w:bookmarkEnd w:id="19"/>
      <w:r w:rsidR="005C3841" w:rsidRPr="000C518D">
        <w:rPr>
          <w:rFonts w:ascii="Times New Roman" w:hAnsi="Times New Roman" w:cs="Times New Roman"/>
        </w:rPr>
        <w:t xml:space="preserve"> (if needed)</w:t>
      </w:r>
    </w:p>
    <w:p w14:paraId="14B24EE0" w14:textId="77777777" w:rsidR="00545879"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A fire zone is defined as an area in which a fire outbreak may remain contained for some time without spreading to adjacent areas.</w:t>
      </w:r>
    </w:p>
    <w:p w14:paraId="1788AC89" w14:textId="77777777" w:rsidR="00545879" w:rsidRPr="000C518D" w:rsidRDefault="0099626D" w:rsidP="000C518D">
      <w:pPr>
        <w:pStyle w:val="2"/>
        <w:numPr>
          <w:ilvl w:val="0"/>
          <w:numId w:val="0"/>
        </w:numPr>
        <w:spacing w:line="360" w:lineRule="auto"/>
        <w:ind w:left="851" w:right="-1"/>
        <w:jc w:val="both"/>
        <w:rPr>
          <w:rFonts w:ascii="Times New Roman" w:hAnsi="Times New Roman" w:cs="Times New Roman"/>
        </w:rPr>
      </w:pPr>
      <w:r w:rsidRPr="000C518D">
        <w:rPr>
          <w:rFonts w:ascii="Times New Roman" w:hAnsi="Times New Roman" w:cs="Times New Roman"/>
        </w:rPr>
        <w:t>To this end, a fire zone shall be isolated from adjacent zones by suitable walls or other means.</w:t>
      </w:r>
    </w:p>
    <w:p w14:paraId="714FD058" w14:textId="77777777" w:rsidR="0099626D" w:rsidRPr="000C518D" w:rsidRDefault="0099626D" w:rsidP="000C518D">
      <w:pPr>
        <w:pStyle w:val="2"/>
        <w:numPr>
          <w:ilvl w:val="0"/>
          <w:numId w:val="0"/>
        </w:numPr>
        <w:spacing w:line="360" w:lineRule="auto"/>
        <w:ind w:left="851" w:right="-1"/>
        <w:jc w:val="both"/>
        <w:rPr>
          <w:rFonts w:ascii="Times New Roman" w:hAnsi="Times New Roman" w:cs="Times New Roman"/>
        </w:rPr>
      </w:pPr>
      <w:r w:rsidRPr="000C518D">
        <w:rPr>
          <w:rFonts w:ascii="Times New Roman" w:hAnsi="Times New Roman" w:cs="Times New Roman"/>
        </w:rPr>
        <w:t>The divisions will be effected as follows:</w:t>
      </w:r>
    </w:p>
    <w:p w14:paraId="1DF8B23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Fire detection zones</w:t>
      </w:r>
    </w:p>
    <w:p w14:paraId="68DA81C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Fire zones - sub-zone within fire detec</w:t>
      </w:r>
      <w:r w:rsidR="006C3C30" w:rsidRPr="000C518D">
        <w:rPr>
          <w:rFonts w:ascii="Times New Roman" w:hAnsi="Times New Roman" w:cs="Times New Roman"/>
        </w:rPr>
        <w:t>tion zones (or the entire zone)</w:t>
      </w:r>
    </w:p>
    <w:p w14:paraId="21B1DBA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Zones of automatic fire extinguishing with gas - sub-zone within</w:t>
      </w:r>
      <w:r w:rsidR="006C3C30" w:rsidRPr="000C518D">
        <w:rPr>
          <w:rFonts w:ascii="Times New Roman" w:hAnsi="Times New Roman" w:cs="Times New Roman"/>
        </w:rPr>
        <w:t xml:space="preserve"> fire zone (or the entire zone)</w:t>
      </w:r>
    </w:p>
    <w:p w14:paraId="3F4380A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meaning of the zone will be as follows:</w:t>
      </w:r>
    </w:p>
    <w:p w14:paraId="1BAABC3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lastRenderedPageBreak/>
        <w:t>Separate escape and public address system zone for speedy evacuation of persons.</w:t>
      </w:r>
    </w:p>
    <w:p w14:paraId="00026884"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Auto</w:t>
      </w:r>
      <w:r w:rsidR="006C3C30" w:rsidRPr="000C518D">
        <w:rPr>
          <w:rFonts w:ascii="Times New Roman" w:hAnsi="Times New Roman" w:cs="Times New Roman"/>
        </w:rPr>
        <w:t>matic closing of fire door zone;</w:t>
      </w:r>
    </w:p>
    <w:p w14:paraId="777032B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Automati</w:t>
      </w:r>
      <w:r w:rsidR="006C3C30" w:rsidRPr="000C518D">
        <w:rPr>
          <w:rFonts w:ascii="Times New Roman" w:hAnsi="Times New Roman" w:cs="Times New Roman"/>
        </w:rPr>
        <w:t>c air-conditioning closing zone;</w:t>
      </w:r>
    </w:p>
    <w:p w14:paraId="2656A17A"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Possible closing of electr</w:t>
      </w:r>
      <w:r w:rsidR="006C3C30" w:rsidRPr="000C518D">
        <w:rPr>
          <w:rFonts w:ascii="Times New Roman" w:hAnsi="Times New Roman" w:cs="Times New Roman"/>
        </w:rPr>
        <w:t>icity zone, from control center;</w:t>
      </w:r>
    </w:p>
    <w:p w14:paraId="647D847C"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Readings in the control center for purposes of illustrating the fire detection zone will be by section of fire zones.</w:t>
      </w:r>
      <w:r w:rsidRPr="000C518D">
        <w:rPr>
          <w:rFonts w:ascii="Times New Roman" w:hAnsi="Times New Roman" w:cs="Times New Roman"/>
        </w:rPr>
        <w:tab/>
      </w:r>
      <w:r w:rsidRPr="000C518D">
        <w:rPr>
          <w:rFonts w:ascii="Times New Roman" w:hAnsi="Times New Roman" w:cs="Times New Roman"/>
        </w:rPr>
        <w:br/>
        <w:t xml:space="preserve">This will allow control and </w:t>
      </w:r>
      <w:r w:rsidR="006C3C30" w:rsidRPr="000C518D">
        <w:rPr>
          <w:rFonts w:ascii="Times New Roman" w:hAnsi="Times New Roman" w:cs="Times New Roman"/>
        </w:rPr>
        <w:t>partitioning</w:t>
      </w:r>
      <w:r w:rsidRPr="000C518D">
        <w:rPr>
          <w:rFonts w:ascii="Times New Roman" w:hAnsi="Times New Roman" w:cs="Times New Roman"/>
        </w:rPr>
        <w:t xml:space="preserve"> according to the functions of the buildings. </w:t>
      </w:r>
    </w:p>
    <w:p w14:paraId="3E50679B"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Zones of automa</w:t>
      </w:r>
      <w:r w:rsidR="006C3C30" w:rsidRPr="000C518D">
        <w:rPr>
          <w:rFonts w:ascii="Times New Roman" w:hAnsi="Times New Roman" w:cs="Times New Roman"/>
        </w:rPr>
        <w:t>tic fire extinguishing with gas;</w:t>
      </w:r>
    </w:p>
    <w:p w14:paraId="2DA387FE"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Zone within which an automatic fire extingui</w:t>
      </w:r>
      <w:r w:rsidR="006C3C30" w:rsidRPr="000C518D">
        <w:rPr>
          <w:rFonts w:ascii="Times New Roman" w:hAnsi="Times New Roman" w:cs="Times New Roman"/>
        </w:rPr>
        <w:t>shing system by gas/aerosols was planned;</w:t>
      </w:r>
    </w:p>
    <w:p w14:paraId="75A4D737"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reading in the control center for purposes of illustrating the automatic fire extinguishing by gas zone will be in this section.</w:t>
      </w:r>
    </w:p>
    <w:p w14:paraId="4FE13ECF"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Division of the building into the aforesaid zones will be determined at the time of the detailed planning according to the building functions.</w:t>
      </w:r>
    </w:p>
    <w:p w14:paraId="0F335F59"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number of fire-resistant hours will be determined according to the needs of the location and according to its importance and the fire load within it.</w:t>
      </w:r>
    </w:p>
    <w:p w14:paraId="40DD8C2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Details of the minimum actions to be carried out in order to meet the fire compartmentation are presented below.</w:t>
      </w:r>
    </w:p>
    <w:p w14:paraId="0E55D40A"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Doors</w:t>
      </w:r>
      <w:r w:rsidRPr="000C518D">
        <w:rPr>
          <w:rFonts w:ascii="Times New Roman" w:hAnsi="Times New Roman" w:cs="Times New Roman"/>
        </w:rPr>
        <w:br/>
        <w:t>Each door between one zone and another will have an automatic closing device.</w:t>
      </w:r>
      <w:r w:rsidRPr="000C518D">
        <w:rPr>
          <w:rFonts w:ascii="Times New Roman" w:hAnsi="Times New Roman" w:cs="Times New Roman"/>
        </w:rPr>
        <w:br/>
        <w:t>Doors through which there is routine and constant passage and which must remain open, will be equipped with an electromagnet to keep them in an open position.</w:t>
      </w:r>
      <w:r w:rsidRPr="000C518D">
        <w:rPr>
          <w:rFonts w:ascii="Times New Roman" w:hAnsi="Times New Roman" w:cs="Times New Roman"/>
        </w:rPr>
        <w:br/>
      </w:r>
      <w:r w:rsidRPr="000C518D">
        <w:rPr>
          <w:rFonts w:ascii="Times New Roman" w:hAnsi="Times New Roman" w:cs="Times New Roman"/>
        </w:rPr>
        <w:lastRenderedPageBreak/>
        <w:t>Upon indication of fire detection or extinguishing, the electromagnet will cease to keep the door in this position and the door will close.</w:t>
      </w:r>
    </w:p>
    <w:p w14:paraId="0DB43563" w14:textId="77777777" w:rsidR="006C3C30" w:rsidRPr="000C518D" w:rsidRDefault="006C3C30" w:rsidP="000C518D">
      <w:pPr>
        <w:pStyle w:val="3"/>
        <w:spacing w:before="0" w:line="360" w:lineRule="auto"/>
        <w:ind w:right="-1"/>
        <w:jc w:val="both"/>
        <w:rPr>
          <w:rFonts w:ascii="Times New Roman" w:hAnsi="Times New Roman" w:cs="Times New Roman"/>
        </w:rPr>
      </w:pPr>
      <w:r w:rsidRPr="000C518D">
        <w:rPr>
          <w:rFonts w:ascii="Times New Roman" w:hAnsi="Times New Roman" w:cs="Times New Roman"/>
        </w:rPr>
        <w:t xml:space="preserve">Passages for cables and pipes </w:t>
      </w:r>
    </w:p>
    <w:p w14:paraId="5570E1D1" w14:textId="77777777" w:rsidR="0099626D" w:rsidRPr="000C518D" w:rsidRDefault="0099626D" w:rsidP="000C518D">
      <w:pPr>
        <w:pStyle w:val="3"/>
        <w:numPr>
          <w:ilvl w:val="0"/>
          <w:numId w:val="0"/>
        </w:numPr>
        <w:spacing w:before="0" w:line="360" w:lineRule="auto"/>
        <w:ind w:left="851" w:right="-1"/>
        <w:jc w:val="both"/>
        <w:rPr>
          <w:rFonts w:ascii="Times New Roman" w:hAnsi="Times New Roman" w:cs="Times New Roman"/>
        </w:rPr>
      </w:pPr>
      <w:r w:rsidRPr="000C518D">
        <w:rPr>
          <w:rFonts w:ascii="Times New Roman" w:hAnsi="Times New Roman" w:cs="Times New Roman"/>
        </w:rPr>
        <w:t xml:space="preserve">These will be sealed using equipment fire separation frames (MCT) and sealing materials that will prevent the passage of the fire to the neighboring zone. </w:t>
      </w:r>
    </w:p>
    <w:p w14:paraId="6693FA5F" w14:textId="77777777" w:rsidR="0099626D" w:rsidRPr="000C518D" w:rsidRDefault="0099626D" w:rsidP="000C518D">
      <w:pPr>
        <w:pStyle w:val="3"/>
        <w:spacing w:before="0" w:line="360" w:lineRule="auto"/>
        <w:ind w:right="-1"/>
        <w:jc w:val="both"/>
        <w:rPr>
          <w:rFonts w:ascii="Times New Roman" w:hAnsi="Times New Roman" w:cs="Times New Roman"/>
        </w:rPr>
      </w:pPr>
      <w:r w:rsidRPr="000C518D">
        <w:rPr>
          <w:rFonts w:ascii="Times New Roman" w:hAnsi="Times New Roman" w:cs="Times New Roman"/>
        </w:rPr>
        <w:t>In the air-conditioning conduit (d</w:t>
      </w:r>
      <w:r w:rsidR="006C3C30" w:rsidRPr="000C518D">
        <w:rPr>
          <w:rFonts w:ascii="Times New Roman" w:hAnsi="Times New Roman" w:cs="Times New Roman"/>
        </w:rPr>
        <w:t>ucts) passages, partitioning</w:t>
      </w:r>
      <w:r w:rsidRPr="000C518D">
        <w:rPr>
          <w:rFonts w:ascii="Times New Roman" w:hAnsi="Times New Roman" w:cs="Times New Roman"/>
        </w:rPr>
        <w:t xml:space="preserve"> will be effected using fire and smoke dampers.</w:t>
      </w:r>
    </w:p>
    <w:p w14:paraId="55F8FA7B" w14:textId="77777777" w:rsidR="0099626D" w:rsidRPr="000C518D" w:rsidRDefault="0099626D" w:rsidP="000C518D">
      <w:pPr>
        <w:pStyle w:val="4"/>
        <w:numPr>
          <w:ilvl w:val="0"/>
          <w:numId w:val="13"/>
        </w:numPr>
        <w:spacing w:line="360" w:lineRule="auto"/>
        <w:ind w:right="-1"/>
        <w:jc w:val="both"/>
        <w:rPr>
          <w:rFonts w:ascii="Times New Roman" w:hAnsi="Times New Roman" w:cs="Times New Roman"/>
        </w:rPr>
      </w:pPr>
      <w:r w:rsidRPr="000C518D">
        <w:rPr>
          <w:rFonts w:ascii="Times New Roman" w:hAnsi="Times New Roman" w:cs="Times New Roman"/>
        </w:rPr>
        <w:t>Closing of the dampers will be implemented as follows:</w:t>
      </w:r>
    </w:p>
    <w:p w14:paraId="4BAE3712"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As a result of the heat around them following burning or passage of air or smoke.</w:t>
      </w:r>
    </w:p>
    <w:p w14:paraId="75838713"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As a result of an order from the control center.</w:t>
      </w:r>
    </w:p>
    <w:p w14:paraId="51E1E66D" w14:textId="77777777" w:rsidR="0099626D" w:rsidRPr="000C518D" w:rsidRDefault="0099626D" w:rsidP="000C518D">
      <w:pPr>
        <w:pStyle w:val="Style3"/>
        <w:spacing w:line="360" w:lineRule="auto"/>
        <w:ind w:right="-1"/>
        <w:jc w:val="both"/>
        <w:rPr>
          <w:rFonts w:ascii="Times New Roman" w:hAnsi="Times New Roman" w:cs="Times New Roman"/>
        </w:rPr>
      </w:pPr>
      <w:r w:rsidRPr="000C518D">
        <w:rPr>
          <w:rFonts w:ascii="Times New Roman" w:hAnsi="Times New Roman" w:cs="Times New Roman"/>
        </w:rPr>
        <w:t>Manual operation locally.</w:t>
      </w:r>
    </w:p>
    <w:p w14:paraId="6251CD9F" w14:textId="77777777" w:rsidR="0099626D" w:rsidRPr="000C518D" w:rsidRDefault="0099626D" w:rsidP="000C518D">
      <w:pPr>
        <w:pStyle w:val="4"/>
        <w:spacing w:line="360" w:lineRule="auto"/>
        <w:ind w:right="-1"/>
        <w:jc w:val="both"/>
        <w:rPr>
          <w:rFonts w:ascii="Times New Roman" w:hAnsi="Times New Roman" w:cs="Times New Roman"/>
        </w:rPr>
      </w:pPr>
      <w:r w:rsidRPr="000C518D">
        <w:rPr>
          <w:rFonts w:ascii="Times New Roman" w:hAnsi="Times New Roman" w:cs="Times New Roman"/>
        </w:rPr>
        <w:t>Generally, access to the duct dampers for maintenance and for opening after a fire is difficult, and they will be planned in order to avoid this problem.</w:t>
      </w:r>
    </w:p>
    <w:p w14:paraId="774A276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In the passages in smoke evacuation ducts, the compartmentation will be effected using smoke dampers.</w:t>
      </w:r>
    </w:p>
    <w:p w14:paraId="72D7523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cables on both sides of the passage frames will have a fireproof coating in a way and of a length to be adapted to the requirements in each location.</w:t>
      </w:r>
      <w:r w:rsidRPr="000C518D">
        <w:rPr>
          <w:rFonts w:ascii="Times New Roman" w:hAnsi="Times New Roman" w:cs="Times New Roman"/>
        </w:rPr>
        <w:tab/>
      </w:r>
      <w:r w:rsidRPr="000C518D">
        <w:rPr>
          <w:rFonts w:ascii="Times New Roman" w:hAnsi="Times New Roman" w:cs="Times New Roman"/>
        </w:rPr>
        <w:br/>
        <w:t>The coating will retard fire damages, will not affect the properties of the cables and will be resistant to environmental damages.</w:t>
      </w:r>
    </w:p>
    <w:p w14:paraId="49791AA9"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20" w:name="_Toc381104057"/>
      <w:r w:rsidRPr="000C518D">
        <w:rPr>
          <w:rFonts w:ascii="Times New Roman" w:hAnsi="Times New Roman" w:cs="Times New Roman"/>
        </w:rPr>
        <w:t>Automatic extinguishing by gas</w:t>
      </w:r>
      <w:bookmarkEnd w:id="20"/>
      <w:r w:rsidRPr="000C518D">
        <w:rPr>
          <w:rFonts w:ascii="Times New Roman" w:hAnsi="Times New Roman" w:cs="Times New Roman"/>
        </w:rPr>
        <w:t xml:space="preserve"> </w:t>
      </w:r>
    </w:p>
    <w:p w14:paraId="46009EC9"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General</w:t>
      </w:r>
    </w:p>
    <w:p w14:paraId="20D8533F" w14:textId="48EB12A2"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Automatic fire suppression in the building and panels shall use an environment friendly gas such as FM200 or equivalent approved by EPA, </w:t>
      </w:r>
      <w:r w:rsidRPr="000C518D">
        <w:rPr>
          <w:rFonts w:ascii="Times New Roman" w:hAnsi="Times New Roman" w:cs="Times New Roman"/>
        </w:rPr>
        <w:lastRenderedPageBreak/>
        <w:t>CNPP or VDC. The equipment shall be approved, among others, by UL or FM and will conform to NFPA standards.</w:t>
      </w:r>
    </w:p>
    <w:p w14:paraId="25FE63A4"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Gas distribution pipes and nozzles shall be planned using a computerized plan of the equipment manufacturer and shall be approved by the customer.</w:t>
      </w:r>
    </w:p>
    <w:p w14:paraId="2B41568F"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Design of piping and nozzles installed in the ceiling and the floor shall be coordinated with design of other systems (power, air conditioning) under architect guidance.</w:t>
      </w:r>
    </w:p>
    <w:p w14:paraId="04A2667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Each cylinder shall be equipped with a handle for mechanical operation of the system. A gauge mounted on the cylinder shall permanently indicate the gas pressure, which shall be transmitted by a pressure sensor to the control panel Gas identification, weight and required pressure shall be noted on an ID sticker on the cylinder.  </w:t>
      </w:r>
    </w:p>
    <w:p w14:paraId="6541DE1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To avoid unnecessary operation, the cylinder shall operate only when two detectors installed in the same zone set on alarm. </w:t>
      </w:r>
    </w:p>
    <w:p w14:paraId="2AF2D42E"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 start pushbutton shall be connected to the suppression system for local manual/electrical activation.</w:t>
      </w:r>
    </w:p>
    <w:p w14:paraId="40C2B3CA"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Contractor shall supply the MOD a detailed description of the security precaution required while dealing with gas based automatic fire suppression system and especially with the gas tanks.</w:t>
      </w:r>
    </w:p>
    <w:p w14:paraId="0878266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Contractor shall supply the MOD a detailed description of the periodic tests required to be performed while dealing with gas based automatic fire suppression system and especially with the gas tanks.</w:t>
      </w:r>
    </w:p>
    <w:p w14:paraId="0464EA2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Automatic water extinguishing system by sprinklers shall be specified in Chapter 10 - "Sanitary Installations".</w:t>
      </w:r>
    </w:p>
    <w:p w14:paraId="2E767869"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In electrical and communication panels:</w:t>
      </w:r>
    </w:p>
    <w:p w14:paraId="11F6231F" w14:textId="01421E2C"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The extinction will be </w:t>
      </w:r>
      <w:r w:rsidR="00F73907" w:rsidRPr="000C518D">
        <w:rPr>
          <w:rFonts w:ascii="Times New Roman" w:hAnsi="Times New Roman" w:cs="Times New Roman"/>
        </w:rPr>
        <w:t>affected</w:t>
      </w:r>
      <w:r w:rsidRPr="000C518D">
        <w:rPr>
          <w:rFonts w:ascii="Times New Roman" w:hAnsi="Times New Roman" w:cs="Times New Roman"/>
        </w:rPr>
        <w:t xml:space="preserve"> in such a way that the gas will reach every compartment in the panel.</w:t>
      </w:r>
    </w:p>
    <w:p w14:paraId="2AAE20F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lastRenderedPageBreak/>
        <w:t>In general, automatic activation will be effected according to the reading of a two-wire heat detector or one smoke or heat detector only. At the planner's discretion and according to the panel's function, it will be possible to implement a command for extinguishing according to a reading from two detectors (cross zoning).</w:t>
      </w:r>
    </w:p>
    <w:p w14:paraId="7533B996"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gas canister will be in a prominent place and within reach, close to the panel; manual/mechanical operation of the canister will be simple.</w:t>
      </w:r>
    </w:p>
    <w:p w14:paraId="5C63941F" w14:textId="77777777" w:rsidR="00A07486"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manual/electric activation push-button will be close to the door used by pedestrians and will be clearly marked.</w:t>
      </w:r>
    </w:p>
    <w:p w14:paraId="73364100" w14:textId="77777777" w:rsidR="0099626D" w:rsidRPr="000C518D" w:rsidRDefault="0099626D" w:rsidP="000C518D">
      <w:pPr>
        <w:pStyle w:val="3"/>
        <w:numPr>
          <w:ilvl w:val="0"/>
          <w:numId w:val="0"/>
        </w:numPr>
        <w:spacing w:line="360" w:lineRule="auto"/>
        <w:ind w:left="851"/>
        <w:jc w:val="both"/>
        <w:rPr>
          <w:rFonts w:ascii="Times New Roman" w:hAnsi="Times New Roman" w:cs="Times New Roman"/>
        </w:rPr>
      </w:pPr>
      <w:r w:rsidRPr="000C518D">
        <w:rPr>
          <w:rFonts w:ascii="Times New Roman" w:hAnsi="Times New Roman" w:cs="Times New Roman"/>
        </w:rPr>
        <w:t>For extinction in a panel, the push-button will be close to the panel.</w:t>
      </w:r>
    </w:p>
    <w:p w14:paraId="036891BE"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Inside the rooms:</w:t>
      </w:r>
    </w:p>
    <w:p w14:paraId="5DABD97F"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gas canister will be outside the room area, within reach during escape; it will be close to the door used by pedestrians and in a prominent and in prominent place, so that extinguishing can be activated manually or mechanically.</w:t>
      </w:r>
    </w:p>
    <w:p w14:paraId="24C3D52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The manual/electric activation button will be close to the pedestrian door. If there is more than one door used frequently be pedestrians, there will be as many push-buttons as there are doors.</w:t>
      </w:r>
    </w:p>
    <w:p w14:paraId="07D5D26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Close to the manual/electric activation button, there will be a button for delaying of the automatic extinguishing activity, to allow room evacuation.</w:t>
      </w:r>
    </w:p>
    <w:p w14:paraId="30F47B1A"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In double floors:</w:t>
      </w:r>
    </w:p>
    <w:p w14:paraId="2E23603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level of concentration of the gas will be adapted to each place separately. Strict attention will be paid to avoid concentrations or conditions which lead to poisoning.</w:t>
      </w:r>
    </w:p>
    <w:p w14:paraId="1E2E508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In his implementation stage, the contractor will include a "real" test of operation of the system with all its parts and the command and control parts from the control room.</w:t>
      </w:r>
    </w:p>
    <w:p w14:paraId="71D345BE"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lastRenderedPageBreak/>
        <w:t>An automatic fire extinguishing by gas zone will be a room or space of great importance or with a high fire load that could endanger its surroundings during a fire.</w:t>
      </w:r>
      <w:r w:rsidRPr="000C518D">
        <w:rPr>
          <w:rFonts w:ascii="Times New Roman" w:hAnsi="Times New Roman" w:cs="Times New Roman"/>
        </w:rPr>
        <w:br/>
        <w:t>Automatic extinguishing will be carried out at least in the following places.</w:t>
      </w:r>
    </w:p>
    <w:p w14:paraId="512784E8"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Computer</w:t>
      </w:r>
      <w:r w:rsidR="00776517" w:rsidRPr="000C518D">
        <w:rPr>
          <w:rFonts w:ascii="Times New Roman" w:hAnsi="Times New Roman" w:cs="Times New Roman"/>
        </w:rPr>
        <w:t xml:space="preserve"> and electronic equipment rooms;</w:t>
      </w:r>
    </w:p>
    <w:p w14:paraId="74228DE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Control rooms and X-ray equipment rooms.</w:t>
      </w:r>
    </w:p>
    <w:p w14:paraId="6CAB882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Rooms with high danger</w:t>
      </w:r>
      <w:r w:rsidR="00776517" w:rsidRPr="000C518D">
        <w:rPr>
          <w:rFonts w:ascii="Times New Roman" w:hAnsi="Times New Roman" w:cs="Times New Roman"/>
        </w:rPr>
        <w:t xml:space="preserve"> of explosion (generator rooms);</w:t>
      </w:r>
    </w:p>
    <w:p w14:paraId="0B94007D"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Electrical boards (ove</w:t>
      </w:r>
      <w:r w:rsidR="00776517" w:rsidRPr="000C518D">
        <w:rPr>
          <w:rFonts w:ascii="Times New Roman" w:hAnsi="Times New Roman" w:cs="Times New Roman"/>
        </w:rPr>
        <w:t>r 60A) and communication panels;</w:t>
      </w:r>
    </w:p>
    <w:p w14:paraId="47E382A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All the </w:t>
      </w:r>
      <w:r w:rsidR="00776517" w:rsidRPr="000C518D">
        <w:rPr>
          <w:rFonts w:ascii="Times New Roman" w:hAnsi="Times New Roman" w:cs="Times New Roman"/>
        </w:rPr>
        <w:t>cavities of the floating floors;</w:t>
      </w:r>
    </w:p>
    <w:p w14:paraId="7E18A9FE"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Electrical, UPS, </w:t>
      </w:r>
      <w:proofErr w:type="spellStart"/>
      <w:r w:rsidRPr="000C518D">
        <w:rPr>
          <w:rFonts w:ascii="Times New Roman" w:hAnsi="Times New Roman" w:cs="Times New Roman"/>
        </w:rPr>
        <w:t>Trafo</w:t>
      </w:r>
      <w:proofErr w:type="spellEnd"/>
      <w:r w:rsidRPr="000C518D">
        <w:rPr>
          <w:rFonts w:ascii="Times New Roman" w:hAnsi="Times New Roman" w:cs="Times New Roman"/>
        </w:rPr>
        <w:t>, Swi</w:t>
      </w:r>
      <w:r w:rsidR="00776517" w:rsidRPr="000C518D">
        <w:rPr>
          <w:rFonts w:ascii="Times New Roman" w:hAnsi="Times New Roman" w:cs="Times New Roman"/>
        </w:rPr>
        <w:t>tchgear and communication rooms;</w:t>
      </w:r>
    </w:p>
    <w:p w14:paraId="133E673E" w14:textId="77777777" w:rsidR="0099626D" w:rsidRPr="000C518D" w:rsidRDefault="0099626D" w:rsidP="000C518D">
      <w:pPr>
        <w:pStyle w:val="1"/>
        <w:bidi w:val="0"/>
        <w:spacing w:line="360" w:lineRule="atLeast"/>
        <w:jc w:val="both"/>
        <w:rPr>
          <w:rFonts w:ascii="Times New Roman" w:hAnsi="Times New Roman" w:cs="Times New Roman"/>
        </w:rPr>
      </w:pPr>
      <w:bookmarkStart w:id="21" w:name="_Toc381104059"/>
      <w:r w:rsidRPr="000C518D">
        <w:rPr>
          <w:rFonts w:ascii="Times New Roman" w:hAnsi="Times New Roman" w:cs="Times New Roman"/>
        </w:rPr>
        <w:t>Smoke evacuation</w:t>
      </w:r>
      <w:bookmarkEnd w:id="21"/>
    </w:p>
    <w:p w14:paraId="5C0B73A3" w14:textId="77777777" w:rsidR="0099626D" w:rsidRPr="000C518D" w:rsidRDefault="0099626D" w:rsidP="000C518D">
      <w:pPr>
        <w:pStyle w:val="2"/>
        <w:spacing w:line="360" w:lineRule="atLeast"/>
        <w:jc w:val="both"/>
        <w:rPr>
          <w:rFonts w:ascii="Times New Roman" w:hAnsi="Times New Roman" w:cs="Times New Roman"/>
        </w:rPr>
      </w:pPr>
      <w:r w:rsidRPr="000C518D">
        <w:rPr>
          <w:rFonts w:ascii="Times New Roman" w:hAnsi="Times New Roman" w:cs="Times New Roman"/>
        </w:rPr>
        <w:t>The smoke evacuation system will be implemented using special (high temp.) blowers for this purpose.</w:t>
      </w:r>
    </w:p>
    <w:p w14:paraId="3E60244F" w14:textId="77777777" w:rsidR="0099626D" w:rsidRPr="000C518D" w:rsidRDefault="0099626D" w:rsidP="000C518D">
      <w:pPr>
        <w:pStyle w:val="2"/>
        <w:spacing w:line="360" w:lineRule="atLeast"/>
        <w:jc w:val="both"/>
        <w:rPr>
          <w:rFonts w:ascii="Times New Roman" w:hAnsi="Times New Roman" w:cs="Times New Roman"/>
        </w:rPr>
      </w:pPr>
      <w:r w:rsidRPr="000C518D">
        <w:rPr>
          <w:rFonts w:ascii="Times New Roman" w:hAnsi="Times New Roman" w:cs="Times New Roman"/>
        </w:rPr>
        <w:t>The evacuation ducts will have smoke dampers which will open or close according to prior planning in accordance with the fire zones from which smoke must be removed.</w:t>
      </w:r>
    </w:p>
    <w:p w14:paraId="095DBA5A" w14:textId="77777777" w:rsidR="0099626D" w:rsidRPr="000C518D" w:rsidRDefault="0099626D" w:rsidP="000C518D">
      <w:pPr>
        <w:pStyle w:val="1"/>
        <w:bidi w:val="0"/>
        <w:spacing w:line="360" w:lineRule="atLeast"/>
        <w:jc w:val="both"/>
        <w:rPr>
          <w:rFonts w:ascii="Times New Roman" w:hAnsi="Times New Roman" w:cs="Times New Roman"/>
        </w:rPr>
      </w:pPr>
      <w:bookmarkStart w:id="22" w:name="_Toc381104060"/>
      <w:r w:rsidRPr="000C518D">
        <w:rPr>
          <w:rFonts w:ascii="Times New Roman" w:hAnsi="Times New Roman" w:cs="Times New Roman"/>
        </w:rPr>
        <w:t>Integration with other systems in the control center</w:t>
      </w:r>
      <w:bookmarkEnd w:id="22"/>
    </w:p>
    <w:p w14:paraId="6BC2C564" w14:textId="77777777" w:rsidR="0099626D" w:rsidRPr="000C518D" w:rsidRDefault="0099626D" w:rsidP="000C518D">
      <w:pPr>
        <w:bidi w:val="0"/>
        <w:spacing w:line="360" w:lineRule="atLeast"/>
        <w:jc w:val="both"/>
        <w:rPr>
          <w:rFonts w:cs="Times New Roman"/>
        </w:rPr>
      </w:pPr>
    </w:p>
    <w:p w14:paraId="2A1B7E19" w14:textId="77777777" w:rsidR="0099626D" w:rsidRPr="000C518D" w:rsidRDefault="0099626D" w:rsidP="000C518D">
      <w:pPr>
        <w:bidi w:val="0"/>
        <w:spacing w:line="360" w:lineRule="atLeast"/>
        <w:ind w:left="851"/>
        <w:jc w:val="both"/>
        <w:rPr>
          <w:rFonts w:cs="Times New Roman"/>
          <w:bCs/>
          <w:sz w:val="24"/>
          <w:szCs w:val="24"/>
        </w:rPr>
      </w:pPr>
      <w:r w:rsidRPr="000C518D">
        <w:rPr>
          <w:rFonts w:cs="Times New Roman"/>
          <w:bCs/>
          <w:sz w:val="24"/>
          <w:szCs w:val="24"/>
        </w:rPr>
        <w:t>The company will present proposed integration at PDR subject to customer approval.</w:t>
      </w:r>
    </w:p>
    <w:p w14:paraId="7BC146CA" w14:textId="77777777" w:rsidR="0099626D" w:rsidRPr="000C518D" w:rsidRDefault="0099626D" w:rsidP="000C518D">
      <w:pPr>
        <w:pStyle w:val="2"/>
        <w:spacing w:line="360" w:lineRule="atLeast"/>
        <w:jc w:val="both"/>
        <w:rPr>
          <w:rFonts w:ascii="Times New Roman" w:hAnsi="Times New Roman" w:cs="Times New Roman"/>
        </w:rPr>
      </w:pPr>
      <w:r w:rsidRPr="000C518D">
        <w:rPr>
          <w:rFonts w:ascii="Times New Roman" w:hAnsi="Times New Roman" w:cs="Times New Roman"/>
        </w:rPr>
        <w:t>In addition, other activities will be carried out in the building control system, as a result of the detection and extinguishing events and other events in the building and in the technical systems in the building.</w:t>
      </w:r>
      <w:r w:rsidRPr="000C518D">
        <w:rPr>
          <w:rFonts w:ascii="Times New Roman" w:hAnsi="Times New Roman" w:cs="Times New Roman"/>
        </w:rPr>
        <w:br/>
        <w:t>A partial list of automatic or manual operations of the building control as a result of readings of the fire detection and extinguishing is presented below:</w:t>
      </w:r>
    </w:p>
    <w:p w14:paraId="40C5BF0D"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Closing and opening of air-conditioning, ventilation and smoke</w:t>
      </w:r>
      <w:r w:rsidR="00776517" w:rsidRPr="000C518D">
        <w:rPr>
          <w:rFonts w:ascii="Times New Roman" w:hAnsi="Times New Roman" w:cs="Times New Roman"/>
        </w:rPr>
        <w:t xml:space="preserve"> evacuation (truck exhaust) etc;</w:t>
      </w:r>
    </w:p>
    <w:p w14:paraId="7D3F1F60"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lastRenderedPageBreak/>
        <w:t>Cl</w:t>
      </w:r>
      <w:r w:rsidR="00776517" w:rsidRPr="000C518D">
        <w:rPr>
          <w:rFonts w:ascii="Times New Roman" w:hAnsi="Times New Roman" w:cs="Times New Roman"/>
        </w:rPr>
        <w:t>osing of fire doors and dampers;</w:t>
      </w:r>
    </w:p>
    <w:p w14:paraId="79A394EA"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C</w:t>
      </w:r>
      <w:r w:rsidR="00776517" w:rsidRPr="000C518D">
        <w:rPr>
          <w:rFonts w:ascii="Times New Roman" w:hAnsi="Times New Roman" w:cs="Times New Roman"/>
        </w:rPr>
        <w:t>losing/opening of smoke dampers;</w:t>
      </w:r>
    </w:p>
    <w:p w14:paraId="1394DCB5" w14:textId="77777777" w:rsidR="0099626D" w:rsidRPr="000C518D" w:rsidRDefault="00776517" w:rsidP="000C518D">
      <w:pPr>
        <w:pStyle w:val="3"/>
        <w:spacing w:line="360" w:lineRule="atLeast"/>
        <w:jc w:val="both"/>
        <w:rPr>
          <w:rFonts w:ascii="Times New Roman" w:hAnsi="Times New Roman" w:cs="Times New Roman"/>
        </w:rPr>
      </w:pPr>
      <w:r w:rsidRPr="000C518D">
        <w:rPr>
          <w:rFonts w:ascii="Times New Roman" w:hAnsi="Times New Roman" w:cs="Times New Roman"/>
        </w:rPr>
        <w:t>Turning smoke blowers on/off;</w:t>
      </w:r>
    </w:p>
    <w:p w14:paraId="50E3BD6E"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Turning water pumps on/off for increase of water pressure for fire extinguishing.</w:t>
      </w:r>
    </w:p>
    <w:p w14:paraId="4BE70F35"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Disconnection of electric circuits in accor</w:t>
      </w:r>
      <w:r w:rsidR="00776517" w:rsidRPr="000C518D">
        <w:rPr>
          <w:rFonts w:ascii="Times New Roman" w:hAnsi="Times New Roman" w:cs="Times New Roman"/>
        </w:rPr>
        <w:t>dance with the type of incident;</w:t>
      </w:r>
    </w:p>
    <w:p w14:paraId="7A3F53D2"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Neutralizat</w:t>
      </w:r>
      <w:r w:rsidR="00776517" w:rsidRPr="000C518D">
        <w:rPr>
          <w:rFonts w:ascii="Times New Roman" w:hAnsi="Times New Roman" w:cs="Times New Roman"/>
        </w:rPr>
        <w:t>ion of X-ray inspection systems;</w:t>
      </w:r>
    </w:p>
    <w:p w14:paraId="6A7F8AE2"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Neutralization of gates and doors which are in a permane</w:t>
      </w:r>
      <w:r w:rsidR="00776517" w:rsidRPr="000C518D">
        <w:rPr>
          <w:rFonts w:ascii="Times New Roman" w:hAnsi="Times New Roman" w:cs="Times New Roman"/>
        </w:rPr>
        <w:t>ntly closed and protected state;</w:t>
      </w:r>
    </w:p>
    <w:p w14:paraId="39FFFA03" w14:textId="77777777" w:rsidR="0099626D" w:rsidRPr="000C518D" w:rsidRDefault="0099626D" w:rsidP="000C518D">
      <w:pPr>
        <w:pStyle w:val="3"/>
        <w:spacing w:line="360" w:lineRule="atLeast"/>
        <w:jc w:val="both"/>
        <w:rPr>
          <w:rFonts w:ascii="Times New Roman" w:hAnsi="Times New Roman" w:cs="Times New Roman"/>
        </w:rPr>
      </w:pPr>
      <w:r w:rsidRPr="000C518D">
        <w:rPr>
          <w:rFonts w:ascii="Times New Roman" w:hAnsi="Times New Roman" w:cs="Times New Roman"/>
        </w:rPr>
        <w:t>Neutralization of special doors (protected against rad</w:t>
      </w:r>
      <w:r w:rsidR="001C5186" w:rsidRPr="000C518D">
        <w:rPr>
          <w:rFonts w:ascii="Times New Roman" w:hAnsi="Times New Roman" w:cs="Times New Roman"/>
        </w:rPr>
        <w:t>iation) and the conveyor system;</w:t>
      </w:r>
    </w:p>
    <w:p w14:paraId="2C270CDF"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23" w:name="_Toc381104061"/>
      <w:r w:rsidRPr="000C518D">
        <w:rPr>
          <w:rFonts w:ascii="Times New Roman" w:hAnsi="Times New Roman" w:cs="Times New Roman"/>
        </w:rPr>
        <w:t>Passive fire fighting equipment</w:t>
      </w:r>
      <w:bookmarkEnd w:id="23"/>
      <w:r w:rsidRPr="000C518D">
        <w:rPr>
          <w:rFonts w:ascii="Times New Roman" w:hAnsi="Times New Roman" w:cs="Times New Roman"/>
        </w:rPr>
        <w:t xml:space="preserve"> </w:t>
      </w:r>
    </w:p>
    <w:p w14:paraId="7125A14C"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Manual and automatic (sprinklers) fire suppression systems using water and fire extinguishers are specified - "Sanitary Installations".</w:t>
      </w:r>
    </w:p>
    <w:p w14:paraId="4BA9DC17"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passive defense equipment will include all the requisites for all aspects of manual fire fighting and additional equipment as appears in the Israeli Building Law.</w:t>
      </w:r>
      <w:r w:rsidRPr="000C518D">
        <w:rPr>
          <w:rFonts w:ascii="Times New Roman" w:hAnsi="Times New Roman" w:cs="Times New Roman"/>
        </w:rPr>
        <w:br/>
        <w:t>Its location will be in accordance with the escape routes, the routes of arrival of the fire fighting teams and the fire load in the locality.</w:t>
      </w:r>
    </w:p>
    <w:p w14:paraId="4E6D456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water hoses for extinguishing, on extinguishing reels, will be of a length sufficient to arrive with the hose mouth to the door of the furthest room.</w:t>
      </w:r>
    </w:p>
    <w:p w14:paraId="510B911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Reserve 2" dia. water hoses and ejectors shall be stored next to each hydrant in a fire fighting cabinet.</w:t>
      </w:r>
    </w:p>
    <w:p w14:paraId="43C962E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Close to every reel there will be a fire extinguishing water pump on/off push-buttons, for purposes of increasing the water pressure from the emergency water reservoir.</w:t>
      </w:r>
      <w:r w:rsidRPr="000C518D">
        <w:rPr>
          <w:rFonts w:ascii="Times New Roman" w:hAnsi="Times New Roman" w:cs="Times New Roman"/>
        </w:rPr>
        <w:br/>
        <w:t>It will be possible to turn the pumps on/off from the control room.</w:t>
      </w:r>
    </w:p>
    <w:p w14:paraId="1FE38844"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lastRenderedPageBreak/>
        <w:t>Close to every reel there will be preparation for installation of intercom/telephone contact infrastructure.</w:t>
      </w:r>
    </w:p>
    <w:p w14:paraId="76EF5E75"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Close to every reel there will be </w:t>
      </w:r>
      <w:proofErr w:type="gramStart"/>
      <w:r w:rsidRPr="000C518D">
        <w:rPr>
          <w:rFonts w:ascii="Times New Roman" w:hAnsi="Times New Roman" w:cs="Times New Roman"/>
        </w:rPr>
        <w:t>a</w:t>
      </w:r>
      <w:proofErr w:type="gramEnd"/>
      <w:r w:rsidRPr="000C518D">
        <w:rPr>
          <w:rFonts w:ascii="Times New Roman" w:hAnsi="Times New Roman" w:cs="Times New Roman"/>
        </w:rPr>
        <w:t xml:space="preserve"> emergency lighting element. </w:t>
      </w:r>
    </w:p>
    <w:p w14:paraId="5807B2D3"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The fire-extinguishers </w:t>
      </w:r>
      <w:r w:rsidR="009D155C" w:rsidRPr="000C518D">
        <w:rPr>
          <w:rFonts w:ascii="Times New Roman" w:hAnsi="Times New Roman" w:cs="Times New Roman"/>
        </w:rPr>
        <w:t>will</w:t>
      </w:r>
      <w:r w:rsidRPr="000C518D">
        <w:rPr>
          <w:rFonts w:ascii="Times New Roman" w:hAnsi="Times New Roman" w:cs="Times New Roman"/>
        </w:rPr>
        <w:t xml:space="preserve"> be dispersed in rooms and corridors. A manual fire-extinguisher will be installed next to each automatic and manual fire station.</w:t>
      </w:r>
    </w:p>
    <w:p w14:paraId="3A644077"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All the building materials will be non-flammable.</w:t>
      </w:r>
    </w:p>
    <w:p w14:paraId="3309D9B7"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 xml:space="preserve">All the doors throughout the escape routes will be easily opened in the direction of the escape. The </w:t>
      </w:r>
      <w:r w:rsidR="009D155C" w:rsidRPr="000C518D">
        <w:rPr>
          <w:rFonts w:ascii="Times New Roman" w:hAnsi="Times New Roman" w:cs="Times New Roman"/>
        </w:rPr>
        <w:t>partitioning</w:t>
      </w:r>
      <w:r w:rsidRPr="000C518D">
        <w:rPr>
          <w:rFonts w:ascii="Times New Roman" w:hAnsi="Times New Roman" w:cs="Times New Roman"/>
        </w:rPr>
        <w:t xml:space="preserve"> for security and entrance control purposes will be planned so that it does not contradict this instruction and will make evacuation possible during escape.</w:t>
      </w:r>
    </w:p>
    <w:p w14:paraId="1BF21C12"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emergency lighting will be sufficient for escape. In addition to the emergency lighting required for routine escape purposes, emergency lighting will also be installed in the following places:</w:t>
      </w:r>
    </w:p>
    <w:p w14:paraId="322BA92B"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Close to the synoptic fire detection and extinguishing panel.</w:t>
      </w:r>
    </w:p>
    <w:p w14:paraId="5005AD2A"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Close to every water extinguishing reel.</w:t>
      </w:r>
    </w:p>
    <w:p w14:paraId="04D0F63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Close to every automatic gas fire-extinguishing canister.</w:t>
      </w:r>
    </w:p>
    <w:p w14:paraId="5F830455"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Close to every automatic water extinguishing system.</w:t>
      </w:r>
    </w:p>
    <w:p w14:paraId="404A14FC"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Close to every electrical panel.</w:t>
      </w:r>
    </w:p>
    <w:p w14:paraId="7513D4CC"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24" w:name="_Toc381104062"/>
      <w:r w:rsidRPr="000C518D">
        <w:rPr>
          <w:rFonts w:ascii="Times New Roman" w:hAnsi="Times New Roman" w:cs="Times New Roman"/>
        </w:rPr>
        <w:t>Reserves</w:t>
      </w:r>
      <w:bookmarkEnd w:id="24"/>
    </w:p>
    <w:p w14:paraId="14D77A5E"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In the switchboard there will be a 30% reserve space which will include all the equipment required for connection of more detection zones to be added in the future.</w:t>
      </w:r>
    </w:p>
    <w:p w14:paraId="297E1D20"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In addition there will be further 30% spare room for additional automatic water and gas extinguishing zones.</w:t>
      </w:r>
    </w:p>
    <w:p w14:paraId="66301835"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25" w:name="_Toc381104063"/>
      <w:r w:rsidRPr="000C518D">
        <w:rPr>
          <w:rFonts w:ascii="Times New Roman" w:hAnsi="Times New Roman" w:cs="Times New Roman"/>
        </w:rPr>
        <w:lastRenderedPageBreak/>
        <w:t>Wiring and passage of cables</w:t>
      </w:r>
      <w:bookmarkEnd w:id="25"/>
    </w:p>
    <w:p w14:paraId="5E1DA350"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All the wiring will be with cables as specified in the standard.</w:t>
      </w:r>
    </w:p>
    <w:p w14:paraId="320F09C8"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Passage of the cables will be in conduits and/or ladders. Passage of cables between fire zones shall be through special frames (MCT).</w:t>
      </w:r>
    </w:p>
    <w:p w14:paraId="05F70FB5"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Where there are no conduits and/or ladders, the cables will be laid in pipes in accordance with the requirements of the Israeli standard.</w:t>
      </w:r>
    </w:p>
    <w:p w14:paraId="72224241" w14:textId="77777777" w:rsidR="0099626D" w:rsidRPr="000C518D" w:rsidRDefault="0099626D" w:rsidP="000C518D">
      <w:pPr>
        <w:pStyle w:val="1"/>
        <w:bidi w:val="0"/>
        <w:spacing w:line="360" w:lineRule="auto"/>
        <w:ind w:right="-1"/>
        <w:jc w:val="both"/>
        <w:rPr>
          <w:rFonts w:ascii="Times New Roman" w:hAnsi="Times New Roman" w:cs="Times New Roman"/>
        </w:rPr>
      </w:pPr>
      <w:bookmarkStart w:id="26" w:name="_Toc381104064"/>
      <w:r w:rsidRPr="000C518D">
        <w:rPr>
          <w:rFonts w:ascii="Times New Roman" w:hAnsi="Times New Roman" w:cs="Times New Roman"/>
        </w:rPr>
        <w:t>Signposts and marking</w:t>
      </w:r>
      <w:bookmarkEnd w:id="26"/>
    </w:p>
    <w:p w14:paraId="2754BDF6"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As part of the signposts for escape purposes, "no exit" signs will be installed in the direction of places where exit is impossible either because of danger or because there is no exit from them.</w:t>
      </w:r>
    </w:p>
    <w:p w14:paraId="79085411"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Safety signs will be installed in special places and special cases, for instance:</w:t>
      </w:r>
    </w:p>
    <w:p w14:paraId="4F8DF7E0"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 xml:space="preserve">"Radiation </w:t>
      </w:r>
      <w:r w:rsidR="00E103BF" w:rsidRPr="000C518D">
        <w:rPr>
          <w:rFonts w:ascii="Times New Roman" w:hAnsi="Times New Roman" w:cs="Times New Roman"/>
        </w:rPr>
        <w:t>danger”</w:t>
      </w:r>
      <w:r w:rsidRPr="000C518D">
        <w:rPr>
          <w:rFonts w:ascii="Times New Roman" w:hAnsi="Times New Roman" w:cs="Times New Roman"/>
        </w:rPr>
        <w:t xml:space="preserve"> - no entry and/or do not extinguish with water.</w:t>
      </w:r>
    </w:p>
    <w:p w14:paraId="146B3534"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On the front of electricity panels - "Electricity - do not extinguish with water".</w:t>
      </w:r>
    </w:p>
    <w:p w14:paraId="6FE4C3C9"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Fire extinguishing equipment - with details</w:t>
      </w:r>
      <w:r w:rsidR="00E103BF" w:rsidRPr="000C518D">
        <w:rPr>
          <w:rFonts w:ascii="Times New Roman" w:hAnsi="Times New Roman" w:cs="Times New Roman"/>
        </w:rPr>
        <w:t xml:space="preserve"> of the contents of the station;</w:t>
      </w:r>
    </w:p>
    <w:p w14:paraId="3637E331"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Smoke outlet openings.</w:t>
      </w:r>
    </w:p>
    <w:p w14:paraId="19139B4E"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Rescue equipment station - with details of the contents of the station.</w:t>
      </w:r>
    </w:p>
    <w:p w14:paraId="2039C446" w14:textId="77777777" w:rsidR="0099626D" w:rsidRPr="000C518D" w:rsidRDefault="0099626D" w:rsidP="000C518D">
      <w:pPr>
        <w:pStyle w:val="3"/>
        <w:spacing w:line="360" w:lineRule="auto"/>
        <w:ind w:right="-1"/>
        <w:jc w:val="both"/>
        <w:rPr>
          <w:rFonts w:ascii="Times New Roman" w:hAnsi="Times New Roman" w:cs="Times New Roman"/>
        </w:rPr>
      </w:pPr>
      <w:r w:rsidRPr="000C518D">
        <w:rPr>
          <w:rFonts w:ascii="Times New Roman" w:hAnsi="Times New Roman" w:cs="Times New Roman"/>
        </w:rPr>
        <w:t>Warning signs next to indis</w:t>
      </w:r>
      <w:bookmarkStart w:id="27" w:name="_GoBack"/>
      <w:bookmarkEnd w:id="27"/>
      <w:r w:rsidRPr="000C518D">
        <w:rPr>
          <w:rFonts w:ascii="Times New Roman" w:hAnsi="Times New Roman" w:cs="Times New Roman"/>
        </w:rPr>
        <w:t>pensable obstacles.</w:t>
      </w:r>
    </w:p>
    <w:p w14:paraId="632B6919"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Signposts and signs will be clear and easily readable and visible without need for ladders or auxiliary equipment. There will be signs on every part of equipment which can be dismounted.</w:t>
      </w:r>
    </w:p>
    <w:p w14:paraId="136BE2B7"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Every cable end and every strand end, including the reserve strands, will be marked.</w:t>
      </w:r>
    </w:p>
    <w:p w14:paraId="2CE538E9"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lastRenderedPageBreak/>
        <w:t>The cable passage conduits or ladders of the fire detection and extinguishing system will be marked every 3 meters, and every meter from each angle of the conduit or ladder.</w:t>
      </w:r>
    </w:p>
    <w:p w14:paraId="70C4FF7C"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same marking will be on the system cables.</w:t>
      </w:r>
    </w:p>
    <w:p w14:paraId="508A24C4" w14:textId="77777777" w:rsidR="0099626D" w:rsidRPr="000C518D" w:rsidRDefault="0099626D"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The switchboard will contain plans, including the wiring, the area that it serves as regards detectors and detection and extinguishing zones. Another plan of the wiring of the center and instructions for use will be fixed on the wall or the inside of the door.</w:t>
      </w:r>
    </w:p>
    <w:p w14:paraId="5EB1629F" w14:textId="77777777" w:rsidR="0099626D" w:rsidRPr="000C518D" w:rsidRDefault="00B26B33" w:rsidP="000C518D">
      <w:pPr>
        <w:pStyle w:val="2"/>
        <w:spacing w:line="360" w:lineRule="auto"/>
        <w:ind w:right="-1"/>
        <w:jc w:val="both"/>
        <w:rPr>
          <w:rFonts w:ascii="Times New Roman" w:hAnsi="Times New Roman" w:cs="Times New Roman"/>
        </w:rPr>
      </w:pPr>
      <w:r w:rsidRPr="000C518D">
        <w:rPr>
          <w:rFonts w:ascii="Times New Roman" w:hAnsi="Times New Roman" w:cs="Times New Roman"/>
        </w:rPr>
        <w:t>To avoid any</w:t>
      </w:r>
      <w:r w:rsidR="0099626D" w:rsidRPr="000C518D">
        <w:rPr>
          <w:rFonts w:ascii="Times New Roman" w:hAnsi="Times New Roman" w:cs="Times New Roman"/>
        </w:rPr>
        <w:t xml:space="preserve"> doubt, </w:t>
      </w:r>
      <w:r w:rsidRPr="000C518D">
        <w:rPr>
          <w:rFonts w:ascii="Times New Roman" w:hAnsi="Times New Roman" w:cs="Times New Roman"/>
        </w:rPr>
        <w:t xml:space="preserve">it should be noted that </w:t>
      </w:r>
      <w:r w:rsidR="0099626D" w:rsidRPr="000C518D">
        <w:rPr>
          <w:rFonts w:ascii="Times New Roman" w:hAnsi="Times New Roman" w:cs="Times New Roman"/>
        </w:rPr>
        <w:t>the signposts and signs will be in accordance with the requirements of the Israeli standard.</w:t>
      </w:r>
    </w:p>
    <w:p w14:paraId="56214B6C" w14:textId="77777777" w:rsidR="0099626D" w:rsidRPr="000C518D" w:rsidRDefault="0099626D" w:rsidP="000C518D">
      <w:pPr>
        <w:pStyle w:val="3"/>
        <w:numPr>
          <w:ilvl w:val="0"/>
          <w:numId w:val="0"/>
        </w:numPr>
        <w:spacing w:line="360" w:lineRule="auto"/>
        <w:ind w:left="851" w:right="-1" w:hanging="851"/>
        <w:jc w:val="both"/>
        <w:rPr>
          <w:rFonts w:ascii="Times New Roman" w:hAnsi="Times New Roman" w:cs="Times New Roman"/>
        </w:rPr>
      </w:pPr>
    </w:p>
    <w:p w14:paraId="56574A05" w14:textId="77777777" w:rsidR="0099626D" w:rsidRPr="000C518D" w:rsidRDefault="0099626D" w:rsidP="000C518D">
      <w:pPr>
        <w:pStyle w:val="3"/>
        <w:numPr>
          <w:ilvl w:val="0"/>
          <w:numId w:val="0"/>
        </w:numPr>
        <w:spacing w:line="360" w:lineRule="auto"/>
        <w:ind w:left="851" w:right="-1" w:hanging="851"/>
        <w:jc w:val="both"/>
        <w:rPr>
          <w:rFonts w:ascii="Times New Roman" w:hAnsi="Times New Roman" w:cs="Times New Roman"/>
        </w:rPr>
      </w:pPr>
    </w:p>
    <w:sectPr w:rsidR="0099626D" w:rsidRPr="000C518D" w:rsidSect="000C518D">
      <w:headerReference w:type="even" r:id="rId8"/>
      <w:headerReference w:type="default" r:id="rId9"/>
      <w:footerReference w:type="even" r:id="rId10"/>
      <w:footerReference w:type="default" r:id="rId11"/>
      <w:headerReference w:type="first" r:id="rId12"/>
      <w:footerReference w:type="first" r:id="rId13"/>
      <w:pgSz w:w="11907" w:h="16840" w:code="9"/>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D9927E" w14:textId="77777777" w:rsidR="00EE08CC" w:rsidRDefault="00EE08CC">
      <w:r>
        <w:separator/>
      </w:r>
    </w:p>
  </w:endnote>
  <w:endnote w:type="continuationSeparator" w:id="0">
    <w:p w14:paraId="5C645CB7" w14:textId="77777777" w:rsidR="00EE08CC" w:rsidRDefault="00EE08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4FF871" w14:textId="77777777" w:rsidR="009D155C" w:rsidRDefault="00391834">
    <w:pPr>
      <w:pStyle w:val="a4"/>
      <w:framePr w:wrap="around" w:vAnchor="text" w:hAnchor="margin" w:xAlign="right" w:y="1"/>
      <w:rPr>
        <w:rStyle w:val="a3"/>
        <w:rFonts w:ascii="Arial" w:hAnsi="Arial"/>
      </w:rPr>
    </w:pPr>
    <w:r>
      <w:rPr>
        <w:rStyle w:val="a3"/>
        <w:rFonts w:ascii="Arial" w:hAnsi="Arial"/>
      </w:rPr>
      <w:fldChar w:fldCharType="begin"/>
    </w:r>
    <w:r w:rsidR="009D155C">
      <w:rPr>
        <w:rStyle w:val="a3"/>
        <w:rFonts w:ascii="Arial" w:hAnsi="Arial"/>
      </w:rPr>
      <w:instrText xml:space="preserve">PAGE  </w:instrText>
    </w:r>
    <w:r>
      <w:rPr>
        <w:rStyle w:val="a3"/>
        <w:rFonts w:ascii="Arial" w:hAnsi="Arial"/>
      </w:rPr>
      <w:fldChar w:fldCharType="separate"/>
    </w:r>
    <w:r w:rsidR="009D155C">
      <w:rPr>
        <w:rStyle w:val="a3"/>
        <w:rFonts w:ascii="Arial" w:hAnsi="Arial"/>
      </w:rPr>
      <w:t>18</w:t>
    </w:r>
    <w:r>
      <w:rPr>
        <w:rStyle w:val="a3"/>
        <w:rFonts w:ascii="Arial" w:hAnsi="Arial"/>
      </w:rPr>
      <w:fldChar w:fldCharType="end"/>
    </w:r>
  </w:p>
  <w:p w14:paraId="64FADE91" w14:textId="77777777" w:rsidR="009D155C" w:rsidRDefault="009D155C">
    <w:pPr>
      <w:pStyle w:val="a4"/>
      <w:ind w:firstLine="360"/>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6CA148" w14:textId="77777777" w:rsidR="000C518D" w:rsidRPr="00625591" w:rsidRDefault="000C518D" w:rsidP="000C518D">
    <w:pPr>
      <w:pStyle w:val="a4"/>
      <w:bidi w:val="0"/>
      <w:rPr>
        <w:rFonts w:cs="Times New Roman"/>
      </w:rPr>
    </w:pPr>
    <w:r w:rsidRPr="00625591">
      <w:rPr>
        <w:rFonts w:cs="Times New Roman"/>
      </w:rPr>
      <w:t>Begin-Terminal Site SOW</w:t>
    </w:r>
  </w:p>
  <w:p w14:paraId="747409C4" w14:textId="3ED32FB3" w:rsidR="009D155C" w:rsidRPr="000C518D" w:rsidRDefault="000C518D" w:rsidP="006C0F27">
    <w:pPr>
      <w:pStyle w:val="a4"/>
      <w:bidi w:val="0"/>
      <w:rPr>
        <w:rFonts w:cs="Times New Roman"/>
      </w:rPr>
    </w:pPr>
    <w:r w:rsidRPr="00625591">
      <w:rPr>
        <w:rFonts w:cs="Times New Roman"/>
      </w:rPr>
      <w:t>Section 6-</w:t>
    </w:r>
    <w:r w:rsidR="006C0F27">
      <w:rPr>
        <w:rFonts w:cs="Times New Roman"/>
      </w:rPr>
      <w:t>E</w:t>
    </w:r>
    <w:r w:rsidRPr="00625591">
      <w:rPr>
        <w:rFonts w:cs="Times New Roman"/>
      </w:rPr>
      <w:t>_</w:t>
    </w:r>
    <w:r>
      <w:rPr>
        <w:rFonts w:cs="Times New Roman"/>
      </w:rPr>
      <w:t xml:space="preserve">Fire DE </w:t>
    </w:r>
    <w:r w:rsidR="004C62A2">
      <w:rPr>
        <w:rFonts w:cs="Times New Roman"/>
      </w:rPr>
      <w:t>systems</w:t>
    </w:r>
    <w:r w:rsidR="004C62A2" w:rsidRPr="00625591">
      <w:rPr>
        <w:rFonts w:cs="Times New Roman"/>
      </w:rPr>
      <w:t>.DOC</w:t>
    </w:r>
    <w:r w:rsidR="004C62A2">
      <w:rPr>
        <w:rFonts w:cs="Times New Roman"/>
      </w:rPr>
      <w:t xml:space="preserve"> </w:t>
    </w:r>
    <w:r w:rsidR="004C62A2">
      <w:rPr>
        <w:rFonts w:cs="Times New Roman"/>
      </w:rPr>
      <w:tab/>
    </w:r>
    <w:r w:rsidRPr="00625591">
      <w:rPr>
        <w:rFonts w:cs="Times New Roman"/>
      </w:rPr>
      <w:t>6</w:t>
    </w:r>
    <w:r w:rsidR="006C0F27">
      <w:rPr>
        <w:rFonts w:cs="Times New Roman"/>
      </w:rPr>
      <w:t>E</w:t>
    </w:r>
    <w:r w:rsidRPr="00625591">
      <w:rPr>
        <w:rFonts w:cs="Times New Roman"/>
      </w:rPr>
      <w:t>-</w:t>
    </w:r>
    <w:r w:rsidR="00391834" w:rsidRPr="00CD3392">
      <w:rPr>
        <w:rFonts w:cs="Times New Roman"/>
      </w:rPr>
      <w:fldChar w:fldCharType="begin"/>
    </w:r>
    <w:r w:rsidRPr="00CD3392">
      <w:rPr>
        <w:rFonts w:cs="Times New Roman"/>
      </w:rPr>
      <w:instrText xml:space="preserve"> PAGE   \* MERGEFORMAT </w:instrText>
    </w:r>
    <w:r w:rsidR="00391834" w:rsidRPr="00CD3392">
      <w:rPr>
        <w:rFonts w:cs="Times New Roman"/>
      </w:rPr>
      <w:fldChar w:fldCharType="separate"/>
    </w:r>
    <w:r w:rsidR="008F4C69">
      <w:rPr>
        <w:rFonts w:cs="Times New Roman"/>
        <w:noProof/>
      </w:rPr>
      <w:t>2</w:t>
    </w:r>
    <w:r w:rsidR="00391834" w:rsidRPr="00CD3392">
      <w:rPr>
        <w:rFonts w:cs="Times New Roman"/>
      </w:rPr>
      <w:fldChar w:fldCharType="end"/>
    </w:r>
    <w:r>
      <w:rPr>
        <w:rFonts w:cs="Times New Roman"/>
      </w:rPr>
      <w:t xml:space="preserve">      </w:t>
    </w:r>
    <w:r w:rsidRPr="00625591">
      <w:rPr>
        <w:rFonts w:cs="Times New Roman"/>
      </w:rPr>
      <w:tab/>
      <w:t>201</w:t>
    </w:r>
    <w:r w:rsidR="004C62A2">
      <w:rPr>
        <w:rFonts w:cs="Times New Roman"/>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050B7E" w14:textId="77777777" w:rsidR="000C518D" w:rsidRPr="00625591" w:rsidRDefault="000C518D" w:rsidP="000C518D">
    <w:pPr>
      <w:pStyle w:val="a4"/>
      <w:bidi w:val="0"/>
      <w:rPr>
        <w:rFonts w:cs="Times New Roman"/>
      </w:rPr>
    </w:pPr>
    <w:r w:rsidRPr="00625591">
      <w:rPr>
        <w:rFonts w:cs="Times New Roman"/>
      </w:rPr>
      <w:t>Begin-Terminal Site SOW</w:t>
    </w:r>
  </w:p>
  <w:p w14:paraId="7596C027" w14:textId="5A6598E6" w:rsidR="009D155C" w:rsidRPr="000C518D" w:rsidRDefault="000C518D" w:rsidP="006C0F27">
    <w:pPr>
      <w:pStyle w:val="a4"/>
      <w:bidi w:val="0"/>
      <w:rPr>
        <w:rFonts w:cs="Times New Roman"/>
        <w:rtl/>
      </w:rPr>
    </w:pPr>
    <w:r w:rsidRPr="00625591">
      <w:rPr>
        <w:rFonts w:cs="Times New Roman"/>
      </w:rPr>
      <w:t>Section 6-</w:t>
    </w:r>
    <w:r w:rsidR="006C0F27">
      <w:rPr>
        <w:rFonts w:cs="Times New Roman"/>
      </w:rPr>
      <w:t>E</w:t>
    </w:r>
    <w:r w:rsidRPr="00625591">
      <w:rPr>
        <w:rFonts w:cs="Times New Roman"/>
      </w:rPr>
      <w:t>_</w:t>
    </w:r>
    <w:r>
      <w:rPr>
        <w:rFonts w:cs="Times New Roman"/>
      </w:rPr>
      <w:t xml:space="preserve">Fire DE </w:t>
    </w:r>
    <w:r w:rsidR="004C62A2">
      <w:rPr>
        <w:rFonts w:cs="Times New Roman"/>
      </w:rPr>
      <w:t>systems</w:t>
    </w:r>
    <w:r w:rsidR="004C62A2" w:rsidRPr="00625591">
      <w:rPr>
        <w:rFonts w:cs="Times New Roman"/>
      </w:rPr>
      <w:t>.DOC</w:t>
    </w:r>
    <w:r w:rsidR="004C62A2">
      <w:rPr>
        <w:rFonts w:cs="Times New Roman"/>
      </w:rPr>
      <w:t xml:space="preserve"> </w:t>
    </w:r>
    <w:r w:rsidR="004C62A2">
      <w:rPr>
        <w:rFonts w:cs="Times New Roman"/>
      </w:rPr>
      <w:tab/>
    </w:r>
    <w:r w:rsidRPr="00625591">
      <w:rPr>
        <w:rFonts w:cs="Times New Roman"/>
      </w:rPr>
      <w:t>6</w:t>
    </w:r>
    <w:r w:rsidR="006C0F27">
      <w:rPr>
        <w:rFonts w:cs="Times New Roman"/>
      </w:rPr>
      <w:t>E</w:t>
    </w:r>
    <w:r w:rsidRPr="00625591">
      <w:rPr>
        <w:rFonts w:cs="Times New Roman"/>
      </w:rPr>
      <w:t>-</w:t>
    </w:r>
    <w:r w:rsidR="00391834" w:rsidRPr="00CD3392">
      <w:rPr>
        <w:rFonts w:cs="Times New Roman"/>
      </w:rPr>
      <w:fldChar w:fldCharType="begin"/>
    </w:r>
    <w:r w:rsidRPr="00CD3392">
      <w:rPr>
        <w:rFonts w:cs="Times New Roman"/>
      </w:rPr>
      <w:instrText xml:space="preserve"> PAGE   \* MERGEFORMAT </w:instrText>
    </w:r>
    <w:r w:rsidR="00391834" w:rsidRPr="00CD3392">
      <w:rPr>
        <w:rFonts w:cs="Times New Roman"/>
      </w:rPr>
      <w:fldChar w:fldCharType="separate"/>
    </w:r>
    <w:r w:rsidR="008F4C69">
      <w:rPr>
        <w:rFonts w:cs="Times New Roman"/>
        <w:noProof/>
      </w:rPr>
      <w:t>1</w:t>
    </w:r>
    <w:r w:rsidR="00391834" w:rsidRPr="00CD3392">
      <w:rPr>
        <w:rFonts w:cs="Times New Roman"/>
      </w:rPr>
      <w:fldChar w:fldCharType="end"/>
    </w:r>
    <w:r>
      <w:rPr>
        <w:rFonts w:cs="Times New Roman"/>
      </w:rPr>
      <w:t xml:space="preserve">      </w:t>
    </w:r>
    <w:r w:rsidRPr="00625591">
      <w:rPr>
        <w:rFonts w:cs="Times New Roman"/>
      </w:rPr>
      <w:tab/>
      <w:t>201</w:t>
    </w:r>
    <w:r w:rsidR="00EF6AFF">
      <w:rPr>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6973E2" w14:textId="77777777" w:rsidR="00EE08CC" w:rsidRDefault="00EE08CC">
      <w:r>
        <w:separator/>
      </w:r>
    </w:p>
  </w:footnote>
  <w:footnote w:type="continuationSeparator" w:id="0">
    <w:p w14:paraId="46B5BB60" w14:textId="77777777" w:rsidR="00EE08CC" w:rsidRDefault="00EE08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005278" w14:textId="77777777" w:rsidR="009D155C" w:rsidRDefault="00391834">
    <w:pPr>
      <w:pStyle w:val="a6"/>
      <w:framePr w:wrap="around" w:vAnchor="text" w:hAnchor="margin" w:xAlign="center" w:y="1"/>
      <w:rPr>
        <w:rStyle w:val="a3"/>
        <w:rFonts w:ascii="Arial" w:hAnsi="Arial"/>
      </w:rPr>
    </w:pPr>
    <w:r>
      <w:rPr>
        <w:rStyle w:val="a3"/>
        <w:rFonts w:ascii="Arial" w:hAnsi="Arial"/>
      </w:rPr>
      <w:fldChar w:fldCharType="begin"/>
    </w:r>
    <w:r w:rsidR="009D155C">
      <w:rPr>
        <w:rStyle w:val="a3"/>
        <w:rFonts w:ascii="Arial" w:hAnsi="Arial"/>
      </w:rPr>
      <w:instrText xml:space="preserve">PAGE  </w:instrText>
    </w:r>
    <w:r>
      <w:rPr>
        <w:rStyle w:val="a3"/>
        <w:rFonts w:ascii="Arial" w:hAnsi="Arial"/>
      </w:rPr>
      <w:fldChar w:fldCharType="separate"/>
    </w:r>
    <w:r w:rsidR="009D155C">
      <w:rPr>
        <w:rStyle w:val="a3"/>
        <w:rFonts w:ascii="Arial" w:hAnsi="Arial"/>
      </w:rPr>
      <w:t>18</w:t>
    </w:r>
    <w:r>
      <w:rPr>
        <w:rStyle w:val="a3"/>
        <w:rFonts w:ascii="Arial" w:hAnsi="Arial"/>
      </w:rPr>
      <w:fldChar w:fldCharType="end"/>
    </w:r>
  </w:p>
  <w:p w14:paraId="46689ACA" w14:textId="77777777" w:rsidR="009D155C" w:rsidRDefault="009D155C">
    <w:pPr>
      <w:pStyle w:val="a6"/>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7208CE" w14:textId="77777777" w:rsidR="009D155C" w:rsidRPr="000C518D" w:rsidRDefault="000C518D" w:rsidP="000C518D">
    <w:pPr>
      <w:pStyle w:val="a6"/>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B7DFC" w14:textId="77777777" w:rsidR="009D155C" w:rsidRPr="000C518D" w:rsidRDefault="000C518D" w:rsidP="006C0F27">
    <w:pPr>
      <w:pStyle w:val="a6"/>
      <w:bidi w:val="0"/>
      <w:rPr>
        <w:rtl/>
      </w:rPr>
    </w:pPr>
    <w:r w:rsidRPr="00625591">
      <w:rPr>
        <w:rFonts w:cs="Times New Roman"/>
      </w:rPr>
      <w:t>LIGHT VEHICLE RADIOGRAPHY SYSTEM</w:t>
    </w:r>
    <w:r w:rsidRPr="00625591">
      <w:rPr>
        <w:rFonts w:cs="Times New Roman"/>
      </w:rPr>
      <w:tab/>
      <w:t xml:space="preserve">      </w:t>
    </w:r>
    <w:r w:rsidRPr="00625591">
      <w:rPr>
        <w:rFonts w:cs="Times New Roman"/>
      </w:rPr>
      <w:tab/>
      <w:t>Section 6</w:t>
    </w:r>
    <w:r w:rsidR="006C0F27">
      <w:rPr>
        <w:rFonts w:cs="Times New Roman"/>
      </w:rPr>
      <w: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7139DF"/>
    <w:multiLevelType w:val="multilevel"/>
    <w:tmpl w:val="E7F2B7D6"/>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851"/>
        </w:tabs>
        <w:ind w:left="851" w:right="851" w:hanging="851"/>
      </w:pPr>
      <w:rPr>
        <w:rFonts w:cs="Times New Roman" w:hint="default"/>
      </w:rPr>
    </w:lvl>
    <w:lvl w:ilvl="2">
      <w:start w:val="1"/>
      <w:numFmt w:val="decimal"/>
      <w:pStyle w:val="3"/>
      <w:lvlText w:val="%1.%2.%3"/>
      <w:lvlJc w:val="left"/>
      <w:pPr>
        <w:tabs>
          <w:tab w:val="num" w:pos="851"/>
        </w:tabs>
        <w:ind w:left="851" w:right="851" w:hanging="851"/>
      </w:pPr>
      <w:rPr>
        <w:rFonts w:cs="Times New Roman" w:hint="default"/>
        <w:lang w:bidi="he-IL"/>
      </w:rPr>
    </w:lvl>
    <w:lvl w:ilvl="3">
      <w:start w:val="1"/>
      <w:numFmt w:val="decimal"/>
      <w:lvlText w:val="%1.%2.%3.%4"/>
      <w:lvlJc w:val="center"/>
      <w:pPr>
        <w:tabs>
          <w:tab w:val="num" w:pos="2835"/>
        </w:tabs>
        <w:ind w:left="2835" w:right="2835" w:hanging="850"/>
      </w:pPr>
      <w:rPr>
        <w:rFonts w:cs="Times New Roman" w:hint="default"/>
      </w:rPr>
    </w:lvl>
    <w:lvl w:ilvl="4">
      <w:start w:val="1"/>
      <w:numFmt w:val="decimal"/>
      <w:pStyle w:val="5"/>
      <w:lvlText w:val="%1.%2.%3.%4.%5"/>
      <w:lvlJc w:val="center"/>
      <w:pPr>
        <w:tabs>
          <w:tab w:val="num" w:pos="3555"/>
        </w:tabs>
        <w:ind w:left="3402" w:right="3402" w:hanging="567"/>
      </w:pPr>
      <w:rPr>
        <w:rFonts w:cs="Times New Roman" w:hint="default"/>
      </w:rPr>
    </w:lvl>
    <w:lvl w:ilvl="5">
      <w:start w:val="1"/>
      <w:numFmt w:val="decimal"/>
      <w:pStyle w:val="6"/>
      <w:lvlText w:val="%1.%2.%3.%4.%5.%6"/>
      <w:lvlJc w:val="center"/>
      <w:pPr>
        <w:tabs>
          <w:tab w:val="num" w:pos="4536"/>
        </w:tabs>
        <w:ind w:left="4536" w:right="4536" w:hanging="1134"/>
      </w:pPr>
      <w:rPr>
        <w:rFonts w:cs="Times New Roman" w:hint="default"/>
      </w:rPr>
    </w:lvl>
    <w:lvl w:ilvl="6">
      <w:start w:val="1"/>
      <w:numFmt w:val="hebrew1"/>
      <w:pStyle w:val="7"/>
      <w:lvlText w:val="%7."/>
      <w:lvlJc w:val="center"/>
      <w:pPr>
        <w:tabs>
          <w:tab w:val="num" w:pos="1134"/>
        </w:tabs>
        <w:ind w:left="1134" w:right="1134" w:hanging="567"/>
      </w:pPr>
      <w:rPr>
        <w:rFonts w:cs="David" w:hint="cs"/>
        <w:bCs w:val="0"/>
        <w:iCs w:val="0"/>
        <w:szCs w:val="24"/>
      </w:rPr>
    </w:lvl>
    <w:lvl w:ilvl="7">
      <w:start w:val="1"/>
      <w:numFmt w:val="decimal"/>
      <w:pStyle w:val="8"/>
      <w:lvlText w:val="%8)"/>
      <w:lvlJc w:val="right"/>
      <w:pPr>
        <w:tabs>
          <w:tab w:val="num" w:pos="1701"/>
        </w:tabs>
        <w:ind w:left="1701" w:right="1701" w:hanging="567"/>
      </w:pPr>
      <w:rPr>
        <w:rFonts w:cs="David" w:hint="cs"/>
        <w:bCs w:val="0"/>
        <w:iCs w:val="0"/>
        <w:szCs w:val="24"/>
      </w:rPr>
    </w:lvl>
    <w:lvl w:ilvl="8">
      <w:start w:val="1"/>
      <w:numFmt w:val="hebrew1"/>
      <w:pStyle w:val="9"/>
      <w:lvlText w:val="%9."/>
      <w:lvlJc w:val="right"/>
      <w:pPr>
        <w:tabs>
          <w:tab w:val="num" w:pos="1985"/>
        </w:tabs>
        <w:ind w:left="1985" w:right="1985" w:hanging="567"/>
      </w:pPr>
      <w:rPr>
        <w:rFonts w:cs="David" w:hint="cs"/>
        <w:bCs w:val="0"/>
        <w:iCs w:val="0"/>
        <w:szCs w:val="24"/>
      </w:rPr>
    </w:lvl>
  </w:abstractNum>
  <w:abstractNum w:abstractNumId="1" w15:restartNumberingAfterBreak="0">
    <w:nsid w:val="352767A3"/>
    <w:multiLevelType w:val="singleLevel"/>
    <w:tmpl w:val="3C7A72EE"/>
    <w:lvl w:ilvl="0">
      <w:start w:val="1"/>
      <w:numFmt w:val="decimal"/>
      <w:lvlText w:val="%1."/>
      <w:legacy w:legacy="1" w:legacySpace="0" w:legacyIndent="283"/>
      <w:lvlJc w:val="center"/>
      <w:pPr>
        <w:ind w:left="1633" w:right="1633" w:hanging="283"/>
      </w:pPr>
      <w:rPr>
        <w:rFonts w:cs="Times New Roman"/>
      </w:rPr>
    </w:lvl>
  </w:abstractNum>
  <w:abstractNum w:abstractNumId="2" w15:restartNumberingAfterBreak="0">
    <w:nsid w:val="3D6800C7"/>
    <w:multiLevelType w:val="multilevel"/>
    <w:tmpl w:val="49281506"/>
    <w:lvl w:ilvl="0">
      <w:start w:val="1"/>
      <w:numFmt w:val="decimal"/>
      <w:lvlText w:val="Chapter %1 -"/>
      <w:lvlJc w:val="left"/>
      <w:pPr>
        <w:tabs>
          <w:tab w:val="num" w:pos="2330"/>
        </w:tabs>
        <w:ind w:left="0" w:firstLine="170"/>
      </w:pPr>
      <w:rPr>
        <w:rFonts w:hint="default"/>
      </w:rPr>
    </w:lvl>
    <w:lvl w:ilvl="1">
      <w:start w:val="1"/>
      <w:numFmt w:val="decimal"/>
      <w:lvlText w:val="%1.%2"/>
      <w:lvlJc w:val="left"/>
      <w:pPr>
        <w:tabs>
          <w:tab w:val="num" w:pos="862"/>
        </w:tabs>
        <w:ind w:left="0" w:firstLine="142"/>
      </w:pPr>
      <w:rPr>
        <w:rFonts w:hint="default"/>
      </w:rPr>
    </w:lvl>
    <w:lvl w:ilvl="2">
      <w:start w:val="1"/>
      <w:numFmt w:val="decimal"/>
      <w:lvlText w:val="%1.%2.%3"/>
      <w:lvlJc w:val="left"/>
      <w:pPr>
        <w:tabs>
          <w:tab w:val="num" w:pos="1080"/>
        </w:tabs>
        <w:ind w:left="0" w:firstLine="0"/>
      </w:pPr>
      <w:rPr>
        <w:rFonts w:hint="default"/>
      </w:rPr>
    </w:lvl>
    <w:lvl w:ilvl="3">
      <w:start w:val="1"/>
      <w:numFmt w:val="decimal"/>
      <w:lvlText w:val="%1.%2.%3.%4"/>
      <w:lvlJc w:val="left"/>
      <w:pPr>
        <w:tabs>
          <w:tab w:val="num" w:pos="1440"/>
        </w:tabs>
        <w:ind w:left="0" w:firstLine="0"/>
      </w:pPr>
      <w:rPr>
        <w:rFonts w:hint="default"/>
      </w:rPr>
    </w:lvl>
    <w:lvl w:ilvl="4">
      <w:start w:val="1"/>
      <w:numFmt w:val="decimal"/>
      <w:lvlText w:val="%1.%2.%3.%4.%5"/>
      <w:lvlJc w:val="left"/>
      <w:pPr>
        <w:tabs>
          <w:tab w:val="num" w:pos="1440"/>
        </w:tabs>
        <w:ind w:left="0" w:firstLine="0"/>
      </w:pPr>
      <w:rPr>
        <w:rFonts w:hint="default"/>
      </w:rPr>
    </w:lvl>
    <w:lvl w:ilvl="5">
      <w:start w:val="1"/>
      <w:numFmt w:val="upperLetter"/>
      <w:pStyle w:val="numbereditemlevel1"/>
      <w:lvlText w:val="%6."/>
      <w:lvlJc w:val="center"/>
      <w:pPr>
        <w:tabs>
          <w:tab w:val="num" w:pos="539"/>
        </w:tabs>
        <w:ind w:left="539" w:right="539" w:hanging="397"/>
      </w:pPr>
      <w:rPr>
        <w:rFonts w:hint="default"/>
      </w:rPr>
    </w:lvl>
    <w:lvl w:ilvl="6">
      <w:start w:val="1"/>
      <w:numFmt w:val="decimal"/>
      <w:pStyle w:val="numbereditemlevel2"/>
      <w:lvlText w:val="%7."/>
      <w:lvlJc w:val="center"/>
      <w:pPr>
        <w:tabs>
          <w:tab w:val="num" w:pos="1021"/>
        </w:tabs>
        <w:ind w:left="1021" w:right="1021" w:hanging="397"/>
      </w:pPr>
      <w:rPr>
        <w:rFonts w:hint="default"/>
      </w:rPr>
    </w:lvl>
    <w:lvl w:ilvl="7">
      <w:start w:val="1"/>
      <w:numFmt w:val="lowerLetter"/>
      <w:pStyle w:val="numbereditemlevel3"/>
      <w:lvlText w:val="%8."/>
      <w:lvlJc w:val="center"/>
      <w:pPr>
        <w:tabs>
          <w:tab w:val="num" w:pos="1531"/>
        </w:tabs>
        <w:ind w:left="1531" w:right="1531" w:hanging="397"/>
      </w:pPr>
      <w:rPr>
        <w:rFonts w:hint="default"/>
      </w:rPr>
    </w:lvl>
    <w:lvl w:ilvl="8">
      <w:start w:val="1"/>
      <w:numFmt w:val="decimal"/>
      <w:lvlText w:val="%1.%2.%3.%4.%5.%6.%7.%8.%9."/>
      <w:lvlJc w:val="center"/>
      <w:pPr>
        <w:tabs>
          <w:tab w:val="num" w:pos="3682"/>
        </w:tabs>
        <w:ind w:left="3682" w:right="3682" w:hanging="1440"/>
      </w:pPr>
      <w:rPr>
        <w:rFonts w:hint="default"/>
      </w:rPr>
    </w:lvl>
  </w:abstractNum>
  <w:abstractNum w:abstractNumId="3" w15:restartNumberingAfterBreak="0">
    <w:nsid w:val="527D3A14"/>
    <w:multiLevelType w:val="hybridMultilevel"/>
    <w:tmpl w:val="86BAFC02"/>
    <w:lvl w:ilvl="0" w:tplc="91BECB96">
      <w:start w:val="1"/>
      <w:numFmt w:val="upperLetter"/>
      <w:pStyle w:val="4"/>
      <w:lvlText w:val="%1."/>
      <w:lvlJc w:val="left"/>
      <w:pPr>
        <w:tabs>
          <w:tab w:val="num" w:pos="1417"/>
        </w:tabs>
        <w:ind w:left="1417" w:right="1418" w:hanging="567"/>
      </w:pPr>
      <w:rPr>
        <w:rFonts w:ascii="Times New Roman" w:hAnsi="Times New Roman" w:cs="Times New Roman" w:hint="default"/>
        <w:b w:val="0"/>
        <w:i w:val="0"/>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54516767"/>
    <w:multiLevelType w:val="multilevel"/>
    <w:tmpl w:val="67DA9864"/>
    <w:lvl w:ilvl="0">
      <w:start w:val="1"/>
      <w:numFmt w:val="decimal"/>
      <w:pStyle w:val="Style3"/>
      <w:isLgl/>
      <w:lvlText w:val="%1)"/>
      <w:lvlJc w:val="center"/>
      <w:pPr>
        <w:tabs>
          <w:tab w:val="num" w:pos="1985"/>
        </w:tabs>
        <w:ind w:left="1985" w:right="1985" w:hanging="567"/>
      </w:pPr>
      <w:rPr>
        <w:rFonts w:ascii="Times New Roman" w:hAnsi="Times New Roman" w:cs="Times New Roman" w:hint="default"/>
        <w:b w:val="0"/>
        <w:bCs w:val="0"/>
        <w:i w:val="0"/>
        <w:iCs w:val="0"/>
        <w:color w:val="auto"/>
        <w:sz w:val="24"/>
        <w:szCs w:val="24"/>
      </w:rPr>
    </w:lvl>
    <w:lvl w:ilvl="1">
      <w:start w:val="1"/>
      <w:numFmt w:val="decimal"/>
      <w:lvlText w:val="%1.%2"/>
      <w:lvlJc w:val="center"/>
      <w:pPr>
        <w:tabs>
          <w:tab w:val="num" w:pos="1418"/>
        </w:tabs>
        <w:ind w:left="1418" w:right="1418" w:hanging="567"/>
      </w:pPr>
      <w:rPr>
        <w:rFonts w:ascii="Times New Roman" w:hAnsi="Times New Roman" w:cs="David" w:hint="default"/>
        <w:b w:val="0"/>
        <w:bCs w:val="0"/>
        <w:i w:val="0"/>
        <w:iCs w:val="0"/>
        <w:color w:val="000000"/>
        <w:sz w:val="24"/>
        <w:szCs w:val="28"/>
      </w:rPr>
    </w:lvl>
    <w:lvl w:ilvl="2">
      <w:start w:val="1"/>
      <w:numFmt w:val="decimal"/>
      <w:lvlText w:val="%1.%2.%3"/>
      <w:lvlJc w:val="center"/>
      <w:pPr>
        <w:tabs>
          <w:tab w:val="num" w:pos="1418"/>
        </w:tabs>
        <w:ind w:left="1418" w:right="1418" w:hanging="563"/>
      </w:pPr>
      <w:rPr>
        <w:rFonts w:ascii="Times New Roman" w:hAnsi="Times New Roman" w:cs="David" w:hint="default"/>
        <w:b w:val="0"/>
        <w:bCs w:val="0"/>
        <w:i w:val="0"/>
        <w:iCs w:val="0"/>
        <w:color w:val="000000"/>
        <w:sz w:val="20"/>
        <w:szCs w:val="24"/>
      </w:rPr>
    </w:lvl>
    <w:lvl w:ilvl="3">
      <w:start w:val="1"/>
      <w:numFmt w:val="hebrew1"/>
      <w:lvlText w:val="%1.%2.%3.%4"/>
      <w:lvlJc w:val="left"/>
      <w:pPr>
        <w:tabs>
          <w:tab w:val="num" w:pos="3839"/>
        </w:tabs>
        <w:ind w:left="3686" w:right="3686" w:hanging="567"/>
      </w:pPr>
      <w:rPr>
        <w:rFonts w:ascii="Times New Roman" w:hAnsi="Times New Roman" w:cs="David" w:hint="default"/>
        <w:b w:val="0"/>
        <w:bCs w:val="0"/>
        <w:i w:val="0"/>
        <w:iCs w:val="0"/>
        <w:color w:val="000000"/>
        <w:sz w:val="24"/>
        <w:szCs w:val="28"/>
      </w:rPr>
    </w:lvl>
    <w:lvl w:ilvl="4">
      <w:start w:val="1"/>
      <w:numFmt w:val="decimal"/>
      <w:lvlText w:val="%1.%2.%3.%4.%5"/>
      <w:lvlJc w:val="left"/>
      <w:pPr>
        <w:tabs>
          <w:tab w:val="num" w:pos="2268"/>
        </w:tabs>
        <w:ind w:left="2268" w:right="2268" w:hanging="1417"/>
      </w:pPr>
      <w:rPr>
        <w:rFonts w:hint="default"/>
      </w:rPr>
    </w:lvl>
    <w:lvl w:ilvl="5">
      <w:start w:val="1"/>
      <w:numFmt w:val="decimal"/>
      <w:lvlText w:val="%1.%2.%3.%4.%5.%6"/>
      <w:lvlJc w:val="left"/>
      <w:pPr>
        <w:tabs>
          <w:tab w:val="num" w:pos="4482"/>
        </w:tabs>
        <w:ind w:left="4482" w:right="4482" w:hanging="1080"/>
      </w:pPr>
      <w:rPr>
        <w:rFonts w:hint="default"/>
      </w:rPr>
    </w:lvl>
    <w:lvl w:ilvl="6">
      <w:start w:val="1"/>
      <w:numFmt w:val="decimal"/>
      <w:lvlText w:val="%1.%2.%3.%4.%5.%6.%7"/>
      <w:lvlJc w:val="left"/>
      <w:pPr>
        <w:tabs>
          <w:tab w:val="num" w:pos="5409"/>
        </w:tabs>
        <w:ind w:left="5409" w:right="5409" w:hanging="1440"/>
      </w:pPr>
      <w:rPr>
        <w:rFonts w:hint="default"/>
      </w:rPr>
    </w:lvl>
    <w:lvl w:ilvl="7">
      <w:start w:val="1"/>
      <w:numFmt w:val="decimal"/>
      <w:lvlText w:val="%1.%2.%3.%4.%5.%6.%7.%8"/>
      <w:lvlJc w:val="left"/>
      <w:pPr>
        <w:tabs>
          <w:tab w:val="num" w:pos="5976"/>
        </w:tabs>
        <w:ind w:left="5976" w:right="5976" w:hanging="1440"/>
      </w:pPr>
      <w:rPr>
        <w:rFonts w:hint="default"/>
      </w:rPr>
    </w:lvl>
    <w:lvl w:ilvl="8">
      <w:start w:val="1"/>
      <w:numFmt w:val="decimal"/>
      <w:lvlText w:val="%1.%2.%3.%4.%5.%6.%7.%8.%9"/>
      <w:lvlJc w:val="left"/>
      <w:pPr>
        <w:tabs>
          <w:tab w:val="num" w:pos="6903"/>
        </w:tabs>
        <w:ind w:left="6903" w:right="6903" w:hanging="1800"/>
      </w:pPr>
      <w:rPr>
        <w:rFonts w:hint="default"/>
      </w:rPr>
    </w:lvl>
  </w:abstractNum>
  <w:abstractNum w:abstractNumId="5" w15:restartNumberingAfterBreak="0">
    <w:nsid w:val="54F45984"/>
    <w:multiLevelType w:val="multilevel"/>
    <w:tmpl w:val="C67AD692"/>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decimal"/>
      <w:lvlText w:val="%1.%2.%3"/>
      <w:lvlJc w:val="left"/>
      <w:pPr>
        <w:tabs>
          <w:tab w:val="num" w:pos="851"/>
        </w:tabs>
        <w:ind w:left="851" w:right="851" w:hanging="851"/>
      </w:pPr>
      <w:rPr>
        <w:rFonts w:cs="Times New Roman" w:hint="default"/>
      </w:rPr>
    </w:lvl>
    <w:lvl w:ilvl="3">
      <w:start w:val="1"/>
      <w:numFmt w:val="decimal"/>
      <w:lvlText w:val="%1.%2.%3.%4"/>
      <w:lvlJc w:val="center"/>
      <w:pPr>
        <w:tabs>
          <w:tab w:val="num" w:pos="2835"/>
        </w:tabs>
        <w:ind w:left="2835" w:right="2835" w:hanging="850"/>
      </w:pPr>
      <w:rPr>
        <w:rFonts w:cs="Times New Roman" w:hint="default"/>
      </w:rPr>
    </w:lvl>
    <w:lvl w:ilvl="4">
      <w:start w:val="1"/>
      <w:numFmt w:val="decimal"/>
      <w:lvlText w:val="%1.%2.%3.%4.%5"/>
      <w:lvlJc w:val="center"/>
      <w:pPr>
        <w:tabs>
          <w:tab w:val="num" w:pos="3555"/>
        </w:tabs>
        <w:ind w:left="3402" w:right="3402" w:hanging="567"/>
      </w:pPr>
      <w:rPr>
        <w:rFonts w:cs="Times New Roman" w:hint="default"/>
      </w:rPr>
    </w:lvl>
    <w:lvl w:ilvl="5">
      <w:start w:val="1"/>
      <w:numFmt w:val="decimal"/>
      <w:lvlText w:val="%1.%2.%3.%4.%5.%6"/>
      <w:lvlJc w:val="center"/>
      <w:pPr>
        <w:tabs>
          <w:tab w:val="num" w:pos="4536"/>
        </w:tabs>
        <w:ind w:left="4536" w:right="4536" w:hanging="1134"/>
      </w:pPr>
      <w:rPr>
        <w:rFonts w:cs="Times New Roman" w:hint="default"/>
      </w:rPr>
    </w:lvl>
    <w:lvl w:ilvl="6">
      <w:start w:val="1"/>
      <w:numFmt w:val="hebrew1"/>
      <w:lvlText w:val="%7."/>
      <w:lvlJc w:val="center"/>
      <w:pPr>
        <w:tabs>
          <w:tab w:val="num" w:pos="1134"/>
        </w:tabs>
        <w:ind w:left="1134" w:right="1134" w:hanging="567"/>
      </w:pPr>
      <w:rPr>
        <w:rFonts w:cs="David" w:hint="cs"/>
        <w:bCs w:val="0"/>
        <w:iCs w:val="0"/>
        <w:szCs w:val="24"/>
      </w:rPr>
    </w:lvl>
    <w:lvl w:ilvl="7">
      <w:start w:val="1"/>
      <w:numFmt w:val="decimal"/>
      <w:lvlText w:val="%8)"/>
      <w:lvlJc w:val="right"/>
      <w:pPr>
        <w:tabs>
          <w:tab w:val="num" w:pos="1701"/>
        </w:tabs>
        <w:ind w:left="1701" w:right="1701" w:hanging="567"/>
      </w:pPr>
      <w:rPr>
        <w:rFonts w:cs="David" w:hint="cs"/>
        <w:bCs w:val="0"/>
        <w:iCs w:val="0"/>
        <w:szCs w:val="24"/>
      </w:rPr>
    </w:lvl>
    <w:lvl w:ilvl="8">
      <w:start w:val="1"/>
      <w:numFmt w:val="hebrew1"/>
      <w:lvlText w:val="%9."/>
      <w:lvlJc w:val="right"/>
      <w:pPr>
        <w:tabs>
          <w:tab w:val="num" w:pos="1985"/>
        </w:tabs>
        <w:ind w:left="1985" w:right="1985" w:hanging="567"/>
      </w:pPr>
      <w:rPr>
        <w:rFonts w:cs="David" w:hint="cs"/>
        <w:bCs w:val="0"/>
        <w:iCs w:val="0"/>
        <w:szCs w:val="24"/>
      </w:rPr>
    </w:lvl>
  </w:abstractNum>
  <w:num w:numId="1">
    <w:abstractNumId w:val="5"/>
  </w:num>
  <w:num w:numId="2">
    <w:abstractNumId w:val="0"/>
  </w:num>
  <w:num w:numId="3">
    <w:abstractNumId w:val="1"/>
  </w:num>
  <w:num w:numId="4">
    <w:abstractNumId w:val="2"/>
  </w:num>
  <w:num w:numId="5">
    <w:abstractNumId w:val="3"/>
  </w:num>
  <w:num w:numId="6">
    <w:abstractNumId w:val="3"/>
    <w:lvlOverride w:ilvl="0">
      <w:startOverride w:val="1"/>
    </w:lvlOverride>
  </w:num>
  <w:num w:numId="7">
    <w:abstractNumId w:val="3"/>
  </w:num>
  <w:num w:numId="8">
    <w:abstractNumId w:val="3"/>
    <w:lvlOverride w:ilvl="0">
      <w:startOverride w:val="1"/>
    </w:lvlOverride>
  </w:num>
  <w:num w:numId="9">
    <w:abstractNumId w:val="3"/>
    <w:lvlOverride w:ilvl="0">
      <w:startOverride w:val="1"/>
    </w:lvlOverride>
  </w:num>
  <w:num w:numId="10">
    <w:abstractNumId w:val="3"/>
    <w:lvlOverride w:ilvl="0">
      <w:startOverride w:val="1"/>
    </w:lvlOverride>
  </w:num>
  <w:num w:numId="11">
    <w:abstractNumId w:val="4"/>
  </w:num>
  <w:num w:numId="12">
    <w:abstractNumId w:val="3"/>
    <w:lvlOverride w:ilvl="0">
      <w:startOverride w:val="1"/>
    </w:lvlOverride>
  </w:num>
  <w:num w:numId="13">
    <w:abstractNumId w:val="3"/>
    <w:lvlOverride w:ilvl="0">
      <w:startOverride w:val="1"/>
    </w:lvlOverride>
  </w:num>
  <w:num w:numId="14">
    <w:abstractNumId w:val="4"/>
  </w:num>
  <w:num w:numId="15">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oNotTrackMoves/>
  <w:defaultTabStop w:val="720"/>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84D45"/>
    <w:rsid w:val="00013B2A"/>
    <w:rsid w:val="000C518D"/>
    <w:rsid w:val="000D26D1"/>
    <w:rsid w:val="00142F40"/>
    <w:rsid w:val="001C5186"/>
    <w:rsid w:val="00367D7E"/>
    <w:rsid w:val="00391834"/>
    <w:rsid w:val="003958FD"/>
    <w:rsid w:val="003D3CD6"/>
    <w:rsid w:val="004C62A2"/>
    <w:rsid w:val="00545879"/>
    <w:rsid w:val="0057143B"/>
    <w:rsid w:val="005C3841"/>
    <w:rsid w:val="00636C69"/>
    <w:rsid w:val="00684D45"/>
    <w:rsid w:val="006C0F27"/>
    <w:rsid w:val="006C3C30"/>
    <w:rsid w:val="00776517"/>
    <w:rsid w:val="0078623A"/>
    <w:rsid w:val="007B0B0E"/>
    <w:rsid w:val="007D3908"/>
    <w:rsid w:val="008F4C69"/>
    <w:rsid w:val="00911272"/>
    <w:rsid w:val="00954662"/>
    <w:rsid w:val="0099626D"/>
    <w:rsid w:val="009D155C"/>
    <w:rsid w:val="00A07486"/>
    <w:rsid w:val="00A17772"/>
    <w:rsid w:val="00A4295D"/>
    <w:rsid w:val="00A94F42"/>
    <w:rsid w:val="00AA298D"/>
    <w:rsid w:val="00AF102D"/>
    <w:rsid w:val="00AF4703"/>
    <w:rsid w:val="00B26B33"/>
    <w:rsid w:val="00C17D9A"/>
    <w:rsid w:val="00E039BB"/>
    <w:rsid w:val="00E103BF"/>
    <w:rsid w:val="00EA2352"/>
    <w:rsid w:val="00EE08CC"/>
    <w:rsid w:val="00EF6AFF"/>
    <w:rsid w:val="00F73907"/>
    <w:rsid w:val="00F74BB2"/>
    <w:rsid w:val="00FA3F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A8CF45"/>
  <w15:docId w15:val="{1F918707-C112-4DBB-930B-411CC4450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54662"/>
    <w:pPr>
      <w:bidi/>
    </w:pPr>
    <w:rPr>
      <w:lang w:eastAsia="he-IL"/>
    </w:rPr>
  </w:style>
  <w:style w:type="paragraph" w:styleId="1">
    <w:name w:val="heading 1"/>
    <w:aliases w:val="h1"/>
    <w:basedOn w:val="a"/>
    <w:next w:val="a"/>
    <w:qFormat/>
    <w:rsid w:val="00954662"/>
    <w:pPr>
      <w:keepNext/>
      <w:numPr>
        <w:numId w:val="2"/>
      </w:numPr>
      <w:spacing w:before="240" w:after="60"/>
      <w:ind w:right="0"/>
      <w:outlineLvl w:val="0"/>
    </w:pPr>
    <w:rPr>
      <w:rFonts w:ascii="Arial" w:hAnsi="Arial"/>
      <w:b/>
      <w:bCs/>
      <w:kern w:val="28"/>
      <w:sz w:val="28"/>
      <w:szCs w:val="28"/>
    </w:rPr>
  </w:style>
  <w:style w:type="paragraph" w:styleId="2">
    <w:name w:val="heading 2"/>
    <w:aliases w:val="h2,heading 2"/>
    <w:basedOn w:val="a"/>
    <w:qFormat/>
    <w:rsid w:val="00954662"/>
    <w:pPr>
      <w:numPr>
        <w:ilvl w:val="1"/>
        <w:numId w:val="2"/>
      </w:numPr>
      <w:bidi w:val="0"/>
      <w:spacing w:before="120" w:after="120" w:line="320" w:lineRule="atLeast"/>
      <w:ind w:right="0"/>
      <w:outlineLvl w:val="1"/>
    </w:pPr>
    <w:rPr>
      <w:rFonts w:ascii="Arial" w:hAnsi="Arial"/>
      <w:bCs/>
      <w:sz w:val="24"/>
      <w:szCs w:val="24"/>
    </w:rPr>
  </w:style>
  <w:style w:type="paragraph" w:styleId="3">
    <w:name w:val="heading 3"/>
    <w:basedOn w:val="a"/>
    <w:qFormat/>
    <w:rsid w:val="00954662"/>
    <w:pPr>
      <w:numPr>
        <w:ilvl w:val="2"/>
        <w:numId w:val="2"/>
      </w:numPr>
      <w:bidi w:val="0"/>
      <w:spacing w:before="120" w:after="120" w:line="320" w:lineRule="atLeast"/>
      <w:ind w:right="0"/>
      <w:outlineLvl w:val="2"/>
    </w:pPr>
    <w:rPr>
      <w:rFonts w:ascii="Arial" w:hAnsi="Arial"/>
      <w:bCs/>
      <w:sz w:val="24"/>
      <w:szCs w:val="24"/>
    </w:rPr>
  </w:style>
  <w:style w:type="paragraph" w:styleId="4">
    <w:name w:val="heading 4"/>
    <w:basedOn w:val="a"/>
    <w:next w:val="a"/>
    <w:qFormat/>
    <w:rsid w:val="00954662"/>
    <w:pPr>
      <w:widowControl w:val="0"/>
      <w:numPr>
        <w:numId w:val="7"/>
      </w:numPr>
      <w:bidi w:val="0"/>
      <w:spacing w:before="120" w:after="60" w:line="320" w:lineRule="atLeast"/>
      <w:ind w:left="1418" w:right="0"/>
      <w:outlineLvl w:val="3"/>
    </w:pPr>
    <w:rPr>
      <w:rFonts w:ascii="Arial" w:hAnsi="Arial"/>
      <w:bCs/>
      <w:iCs/>
      <w:sz w:val="24"/>
      <w:szCs w:val="24"/>
    </w:rPr>
  </w:style>
  <w:style w:type="paragraph" w:styleId="5">
    <w:name w:val="heading 5"/>
    <w:basedOn w:val="a"/>
    <w:next w:val="a"/>
    <w:qFormat/>
    <w:rsid w:val="00954662"/>
    <w:pPr>
      <w:numPr>
        <w:ilvl w:val="4"/>
        <w:numId w:val="2"/>
      </w:numPr>
      <w:spacing w:before="240" w:after="60"/>
      <w:ind w:right="0"/>
      <w:outlineLvl w:val="4"/>
    </w:pPr>
    <w:rPr>
      <w:b/>
      <w:bCs/>
      <w:i/>
      <w:iCs/>
      <w:sz w:val="26"/>
      <w:szCs w:val="26"/>
    </w:rPr>
  </w:style>
  <w:style w:type="paragraph" w:styleId="6">
    <w:name w:val="heading 6"/>
    <w:basedOn w:val="a"/>
    <w:next w:val="a"/>
    <w:qFormat/>
    <w:rsid w:val="00954662"/>
    <w:pPr>
      <w:numPr>
        <w:ilvl w:val="5"/>
        <w:numId w:val="2"/>
      </w:numPr>
      <w:spacing w:before="240" w:after="60"/>
      <w:ind w:right="0"/>
      <w:outlineLvl w:val="5"/>
    </w:pPr>
    <w:rPr>
      <w:rFonts w:cs="Times New Roman"/>
      <w:b/>
      <w:bCs/>
      <w:sz w:val="22"/>
      <w:szCs w:val="22"/>
    </w:rPr>
  </w:style>
  <w:style w:type="paragraph" w:styleId="7">
    <w:name w:val="heading 7"/>
    <w:basedOn w:val="a"/>
    <w:next w:val="a"/>
    <w:qFormat/>
    <w:rsid w:val="00954662"/>
    <w:pPr>
      <w:numPr>
        <w:ilvl w:val="6"/>
        <w:numId w:val="2"/>
      </w:numPr>
      <w:spacing w:before="240" w:after="60"/>
      <w:ind w:right="0"/>
      <w:outlineLvl w:val="6"/>
    </w:pPr>
    <w:rPr>
      <w:rFonts w:cs="Times New Roman"/>
      <w:sz w:val="24"/>
      <w:szCs w:val="24"/>
    </w:rPr>
  </w:style>
  <w:style w:type="paragraph" w:styleId="8">
    <w:name w:val="heading 8"/>
    <w:basedOn w:val="a"/>
    <w:next w:val="a"/>
    <w:qFormat/>
    <w:rsid w:val="00954662"/>
    <w:pPr>
      <w:numPr>
        <w:ilvl w:val="7"/>
        <w:numId w:val="2"/>
      </w:numPr>
      <w:spacing w:before="240" w:after="60"/>
      <w:ind w:right="0"/>
      <w:outlineLvl w:val="7"/>
    </w:pPr>
    <w:rPr>
      <w:rFonts w:cs="Times New Roman"/>
      <w:i/>
      <w:iCs/>
      <w:sz w:val="24"/>
      <w:szCs w:val="24"/>
    </w:rPr>
  </w:style>
  <w:style w:type="paragraph" w:styleId="9">
    <w:name w:val="heading 9"/>
    <w:basedOn w:val="a"/>
    <w:next w:val="a"/>
    <w:qFormat/>
    <w:rsid w:val="00954662"/>
    <w:pPr>
      <w:numPr>
        <w:ilvl w:val="8"/>
        <w:numId w:val="2"/>
      </w:numPr>
      <w:spacing w:before="240" w:after="60"/>
      <w:ind w:right="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indent">
    <w:name w:val="indent"/>
    <w:basedOn w:val="a"/>
    <w:rsid w:val="00954662"/>
    <w:pPr>
      <w:tabs>
        <w:tab w:val="left" w:pos="284"/>
        <w:tab w:val="left" w:pos="567"/>
      </w:tabs>
      <w:ind w:right="284"/>
    </w:pPr>
  </w:style>
  <w:style w:type="paragraph" w:customStyle="1" w:styleId="indent2">
    <w:name w:val="indent2"/>
    <w:basedOn w:val="a"/>
    <w:rsid w:val="00954662"/>
    <w:pPr>
      <w:tabs>
        <w:tab w:val="left" w:pos="284"/>
        <w:tab w:val="left" w:pos="567"/>
        <w:tab w:val="decimal" w:pos="851"/>
        <w:tab w:val="decimal" w:pos="1418"/>
        <w:tab w:val="decimal" w:pos="1985"/>
        <w:tab w:val="decimal" w:pos="3119"/>
      </w:tabs>
      <w:ind w:right="567"/>
    </w:pPr>
  </w:style>
  <w:style w:type="paragraph" w:customStyle="1" w:styleId="hang">
    <w:name w:val="hang"/>
    <w:basedOn w:val="a"/>
    <w:rsid w:val="00954662"/>
    <w:pPr>
      <w:tabs>
        <w:tab w:val="left" w:pos="284"/>
        <w:tab w:val="left" w:pos="567"/>
        <w:tab w:val="left" w:pos="851"/>
        <w:tab w:val="left" w:pos="1134"/>
      </w:tabs>
      <w:spacing w:before="60" w:after="60"/>
      <w:ind w:right="567" w:hanging="567"/>
    </w:pPr>
  </w:style>
  <w:style w:type="character" w:styleId="a3">
    <w:name w:val="page number"/>
    <w:basedOn w:val="a0"/>
    <w:semiHidden/>
    <w:rsid w:val="00954662"/>
  </w:style>
  <w:style w:type="paragraph" w:styleId="a4">
    <w:name w:val="footer"/>
    <w:basedOn w:val="a"/>
    <w:link w:val="a5"/>
    <w:uiPriority w:val="99"/>
    <w:rsid w:val="00954662"/>
    <w:pPr>
      <w:tabs>
        <w:tab w:val="center" w:pos="4153"/>
        <w:tab w:val="right" w:pos="8306"/>
      </w:tabs>
    </w:pPr>
  </w:style>
  <w:style w:type="paragraph" w:styleId="TOC1">
    <w:name w:val="toc 1"/>
    <w:basedOn w:val="a"/>
    <w:next w:val="a"/>
    <w:semiHidden/>
    <w:rsid w:val="00954662"/>
    <w:pPr>
      <w:tabs>
        <w:tab w:val="right" w:leader="dot" w:pos="8313"/>
      </w:tabs>
    </w:pPr>
  </w:style>
  <w:style w:type="paragraph" w:styleId="TOC2">
    <w:name w:val="toc 2"/>
    <w:basedOn w:val="a"/>
    <w:next w:val="a"/>
    <w:semiHidden/>
    <w:rsid w:val="00954662"/>
    <w:pPr>
      <w:tabs>
        <w:tab w:val="right" w:leader="dot" w:pos="8313"/>
      </w:tabs>
      <w:ind w:right="200"/>
    </w:pPr>
  </w:style>
  <w:style w:type="paragraph" w:styleId="TOC3">
    <w:name w:val="toc 3"/>
    <w:basedOn w:val="a"/>
    <w:next w:val="a"/>
    <w:semiHidden/>
    <w:rsid w:val="00954662"/>
    <w:pPr>
      <w:tabs>
        <w:tab w:val="right" w:leader="dot" w:pos="8313"/>
      </w:tabs>
      <w:ind w:right="400"/>
    </w:pPr>
  </w:style>
  <w:style w:type="paragraph" w:styleId="TOC4">
    <w:name w:val="toc 4"/>
    <w:basedOn w:val="a"/>
    <w:next w:val="a"/>
    <w:semiHidden/>
    <w:rsid w:val="00954662"/>
    <w:pPr>
      <w:tabs>
        <w:tab w:val="right" w:leader="dot" w:pos="8313"/>
      </w:tabs>
      <w:ind w:right="600"/>
    </w:pPr>
  </w:style>
  <w:style w:type="paragraph" w:styleId="TOC5">
    <w:name w:val="toc 5"/>
    <w:basedOn w:val="a"/>
    <w:next w:val="a"/>
    <w:semiHidden/>
    <w:rsid w:val="00954662"/>
    <w:pPr>
      <w:tabs>
        <w:tab w:val="right" w:leader="dot" w:pos="8313"/>
      </w:tabs>
      <w:ind w:right="800"/>
    </w:pPr>
  </w:style>
  <w:style w:type="paragraph" w:styleId="TOC6">
    <w:name w:val="toc 6"/>
    <w:basedOn w:val="a"/>
    <w:next w:val="a"/>
    <w:semiHidden/>
    <w:rsid w:val="00954662"/>
    <w:pPr>
      <w:tabs>
        <w:tab w:val="right" w:leader="dot" w:pos="8313"/>
      </w:tabs>
      <w:ind w:right="1000"/>
    </w:pPr>
  </w:style>
  <w:style w:type="paragraph" w:styleId="TOC7">
    <w:name w:val="toc 7"/>
    <w:basedOn w:val="a"/>
    <w:next w:val="a"/>
    <w:semiHidden/>
    <w:rsid w:val="00954662"/>
    <w:pPr>
      <w:tabs>
        <w:tab w:val="right" w:leader="dot" w:pos="8313"/>
      </w:tabs>
      <w:ind w:right="1200"/>
    </w:pPr>
  </w:style>
  <w:style w:type="paragraph" w:styleId="TOC8">
    <w:name w:val="toc 8"/>
    <w:basedOn w:val="a"/>
    <w:next w:val="a"/>
    <w:semiHidden/>
    <w:rsid w:val="00954662"/>
    <w:pPr>
      <w:tabs>
        <w:tab w:val="right" w:leader="dot" w:pos="8313"/>
      </w:tabs>
      <w:ind w:right="1400"/>
    </w:pPr>
  </w:style>
  <w:style w:type="paragraph" w:styleId="TOC9">
    <w:name w:val="toc 9"/>
    <w:basedOn w:val="a"/>
    <w:next w:val="a"/>
    <w:semiHidden/>
    <w:rsid w:val="00954662"/>
    <w:pPr>
      <w:tabs>
        <w:tab w:val="right" w:leader="dot" w:pos="8313"/>
      </w:tabs>
      <w:ind w:right="1600"/>
    </w:pPr>
  </w:style>
  <w:style w:type="paragraph" w:customStyle="1" w:styleId="Style1">
    <w:name w:val="Style1"/>
    <w:basedOn w:val="a"/>
    <w:rsid w:val="00954662"/>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
    <w:rsid w:val="00954662"/>
    <w:pPr>
      <w:bidi w:val="0"/>
      <w:spacing w:after="120" w:line="320" w:lineRule="atLeast"/>
    </w:pPr>
    <w:rPr>
      <w:rFonts w:ascii="Arial" w:hAnsi="Arial"/>
      <w:sz w:val="24"/>
    </w:rPr>
  </w:style>
  <w:style w:type="paragraph" w:customStyle="1" w:styleId="Style3">
    <w:name w:val="Style3"/>
    <w:basedOn w:val="Style2"/>
    <w:rsid w:val="00954662"/>
    <w:pPr>
      <w:numPr>
        <w:numId w:val="11"/>
      </w:numPr>
    </w:pPr>
  </w:style>
  <w:style w:type="paragraph" w:customStyle="1" w:styleId="10">
    <w:name w:val="סגנון1"/>
    <w:basedOn w:val="a"/>
    <w:rsid w:val="00954662"/>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6">
    <w:name w:val="header"/>
    <w:basedOn w:val="a"/>
    <w:link w:val="a7"/>
    <w:uiPriority w:val="99"/>
    <w:rsid w:val="00954662"/>
    <w:pPr>
      <w:tabs>
        <w:tab w:val="center" w:pos="4153"/>
        <w:tab w:val="right" w:pos="8306"/>
      </w:tabs>
    </w:pPr>
  </w:style>
  <w:style w:type="paragraph" w:customStyle="1" w:styleId="TAC1">
    <w:name w:val="TAC1"/>
    <w:basedOn w:val="a"/>
    <w:rsid w:val="00954662"/>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954662"/>
    <w:pPr>
      <w:ind w:right="198"/>
    </w:pPr>
  </w:style>
  <w:style w:type="paragraph" w:customStyle="1" w:styleId="TAC3">
    <w:name w:val="TAC3"/>
    <w:basedOn w:val="TAC1"/>
    <w:rsid w:val="00954662"/>
    <w:pPr>
      <w:spacing w:after="20"/>
      <w:ind w:right="403"/>
    </w:pPr>
  </w:style>
  <w:style w:type="paragraph" w:customStyle="1" w:styleId="caution">
    <w:name w:val="caution"/>
    <w:basedOn w:val="a"/>
    <w:rsid w:val="00954662"/>
    <w:pPr>
      <w:pBdr>
        <w:top w:val="single" w:sz="6" w:space="1" w:color="auto"/>
        <w:left w:val="single" w:sz="6" w:space="1" w:color="auto"/>
        <w:bottom w:val="single" w:sz="6" w:space="1" w:color="auto"/>
        <w:right w:val="single" w:sz="6" w:space="1" w:color="auto"/>
      </w:pBdr>
      <w:spacing w:before="120" w:after="120"/>
      <w:ind w:right="1135" w:hanging="284"/>
      <w:jc w:val="center"/>
    </w:pPr>
    <w:rPr>
      <w:b/>
      <w:bCs/>
    </w:rPr>
  </w:style>
  <w:style w:type="paragraph" w:customStyle="1" w:styleId="center">
    <w:name w:val="center"/>
    <w:basedOn w:val="a"/>
    <w:rsid w:val="00954662"/>
    <w:pPr>
      <w:tabs>
        <w:tab w:val="left" w:pos="284"/>
        <w:tab w:val="left" w:pos="567"/>
        <w:tab w:val="left" w:pos="851"/>
        <w:tab w:val="left" w:pos="1134"/>
      </w:tabs>
      <w:spacing w:before="60" w:after="60"/>
      <w:jc w:val="center"/>
    </w:pPr>
    <w:rPr>
      <w:b/>
      <w:sz w:val="32"/>
    </w:rPr>
  </w:style>
  <w:style w:type="paragraph" w:customStyle="1" w:styleId="INDENT0">
    <w:name w:val="INDENT"/>
    <w:basedOn w:val="a"/>
    <w:rsid w:val="00954662"/>
    <w:pPr>
      <w:ind w:right="840"/>
    </w:pPr>
  </w:style>
  <w:style w:type="paragraph" w:styleId="a8">
    <w:name w:val="Normal Indent"/>
    <w:basedOn w:val="a"/>
    <w:semiHidden/>
    <w:rsid w:val="00954662"/>
    <w:pPr>
      <w:ind w:right="720"/>
    </w:pPr>
  </w:style>
  <w:style w:type="paragraph" w:customStyle="1" w:styleId="note">
    <w:name w:val="note"/>
    <w:basedOn w:val="a"/>
    <w:rsid w:val="00954662"/>
    <w:pPr>
      <w:pBdr>
        <w:top w:val="single" w:sz="6" w:space="1" w:color="auto"/>
        <w:left w:val="single" w:sz="6" w:space="1" w:color="auto"/>
        <w:bottom w:val="single" w:sz="6" w:space="1" w:color="auto"/>
        <w:right w:val="single" w:sz="6" w:space="1" w:color="auto"/>
      </w:pBdr>
      <w:ind w:right="283" w:hanging="283"/>
      <w:jc w:val="center"/>
    </w:pPr>
    <w:rPr>
      <w:sz w:val="24"/>
      <w:szCs w:val="24"/>
    </w:rPr>
  </w:style>
  <w:style w:type="paragraph" w:customStyle="1" w:styleId="style4">
    <w:name w:val="style4"/>
    <w:basedOn w:val="Style1"/>
    <w:rsid w:val="00954662"/>
    <w:pPr>
      <w:ind w:right="3403"/>
    </w:pPr>
  </w:style>
  <w:style w:type="paragraph" w:customStyle="1" w:styleId="style5">
    <w:name w:val="style5"/>
    <w:basedOn w:val="style4"/>
    <w:rsid w:val="00954662"/>
    <w:pPr>
      <w:ind w:right="4253"/>
    </w:pPr>
  </w:style>
  <w:style w:type="paragraph" w:customStyle="1" w:styleId="text-1">
    <w:name w:val="text-1"/>
    <w:basedOn w:val="Style1"/>
    <w:rsid w:val="00954662"/>
    <w:pPr>
      <w:ind w:firstLine="0"/>
    </w:pPr>
  </w:style>
  <w:style w:type="paragraph" w:customStyle="1" w:styleId="text-2">
    <w:name w:val="text-2"/>
    <w:basedOn w:val="text-1"/>
    <w:rsid w:val="00954662"/>
    <w:pPr>
      <w:ind w:right="1702" w:hanging="851"/>
    </w:pPr>
  </w:style>
  <w:style w:type="paragraph" w:customStyle="1" w:styleId="text-5">
    <w:name w:val="text-5"/>
    <w:basedOn w:val="text-2"/>
    <w:rsid w:val="00954662"/>
    <w:pPr>
      <w:ind w:right="1418" w:firstLine="0"/>
    </w:pPr>
  </w:style>
  <w:style w:type="paragraph" w:customStyle="1" w:styleId="20">
    <w:name w:val="סגנון2"/>
    <w:basedOn w:val="style4"/>
    <w:rsid w:val="00954662"/>
    <w:pPr>
      <w:ind w:right="3970"/>
    </w:pPr>
  </w:style>
  <w:style w:type="paragraph" w:customStyle="1" w:styleId="30">
    <w:name w:val="סגנון3"/>
    <w:basedOn w:val="3"/>
    <w:next w:val="4"/>
    <w:rsid w:val="00954662"/>
    <w:pPr>
      <w:outlineLvl w:val="9"/>
    </w:pPr>
  </w:style>
  <w:style w:type="paragraph" w:customStyle="1" w:styleId="40">
    <w:name w:val="סגנון4"/>
    <w:basedOn w:val="4"/>
    <w:rsid w:val="00954662"/>
    <w:pPr>
      <w:ind w:right="1702" w:hanging="851"/>
      <w:outlineLvl w:val="9"/>
    </w:pPr>
    <w:rPr>
      <w:b/>
      <w:i/>
    </w:rPr>
  </w:style>
  <w:style w:type="paragraph" w:customStyle="1" w:styleId="50">
    <w:name w:val="סגנון5"/>
    <w:basedOn w:val="40"/>
    <w:rsid w:val="00954662"/>
    <w:pPr>
      <w:ind w:right="1134" w:hanging="1134"/>
    </w:pPr>
    <w:rPr>
      <w:b w:val="0"/>
      <w:i w:val="0"/>
    </w:rPr>
  </w:style>
  <w:style w:type="paragraph" w:styleId="a9">
    <w:name w:val="Body Text"/>
    <w:basedOn w:val="a"/>
    <w:semiHidden/>
    <w:rsid w:val="00954662"/>
    <w:pPr>
      <w:bidi w:val="0"/>
      <w:spacing w:before="120" w:after="120"/>
      <w:jc w:val="both"/>
    </w:pPr>
    <w:rPr>
      <w:rFonts w:cs="Times New Roman"/>
      <w:spacing w:val="-5"/>
      <w:sz w:val="24"/>
      <w:szCs w:val="24"/>
      <w:lang w:eastAsia="en-US" w:bidi="ar-SA"/>
    </w:rPr>
  </w:style>
  <w:style w:type="paragraph" w:customStyle="1" w:styleId="aa">
    <w:name w:val="כותרת"/>
    <w:basedOn w:val="2"/>
    <w:rsid w:val="00954662"/>
    <w:pPr>
      <w:numPr>
        <w:ilvl w:val="0"/>
        <w:numId w:val="0"/>
      </w:numPr>
    </w:pPr>
  </w:style>
  <w:style w:type="paragraph" w:customStyle="1" w:styleId="numbereditemlevel1">
    <w:name w:val="numbered item level 1"/>
    <w:basedOn w:val="a9"/>
    <w:rsid w:val="00954662"/>
    <w:pPr>
      <w:numPr>
        <w:ilvl w:val="5"/>
        <w:numId w:val="4"/>
      </w:numPr>
    </w:pPr>
    <w:rPr>
      <w:rFonts w:ascii="Times New" w:hAnsi="Times New"/>
    </w:rPr>
  </w:style>
  <w:style w:type="paragraph" w:customStyle="1" w:styleId="numbereditemlevel2">
    <w:name w:val="numbered item level 2"/>
    <w:basedOn w:val="numbereditemlevel1"/>
    <w:rsid w:val="00954662"/>
    <w:pPr>
      <w:numPr>
        <w:ilvl w:val="6"/>
      </w:numPr>
      <w:tabs>
        <w:tab w:val="clear" w:pos="1021"/>
        <w:tab w:val="num" w:pos="360"/>
      </w:tabs>
    </w:pPr>
    <w:rPr>
      <w:bCs/>
      <w:lang w:bidi="he-IL"/>
    </w:rPr>
  </w:style>
  <w:style w:type="paragraph" w:customStyle="1" w:styleId="numbereditemlevel3">
    <w:name w:val="numbered item level 3"/>
    <w:basedOn w:val="numbereditemlevel2"/>
    <w:rsid w:val="00954662"/>
    <w:pPr>
      <w:numPr>
        <w:ilvl w:val="7"/>
      </w:numPr>
      <w:tabs>
        <w:tab w:val="clear" w:pos="1531"/>
        <w:tab w:val="num" w:pos="360"/>
      </w:tabs>
    </w:pPr>
  </w:style>
  <w:style w:type="character" w:customStyle="1" w:styleId="a7">
    <w:name w:val="כותרת עליונה תו"/>
    <w:link w:val="a6"/>
    <w:uiPriority w:val="99"/>
    <w:rsid w:val="000C518D"/>
    <w:rPr>
      <w:lang w:eastAsia="he-IL"/>
    </w:rPr>
  </w:style>
  <w:style w:type="character" w:customStyle="1" w:styleId="a5">
    <w:name w:val="כותרת תחתונה תו"/>
    <w:link w:val="a4"/>
    <w:uiPriority w:val="99"/>
    <w:rsid w:val="000C518D"/>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B68AF9-BC5B-47E7-A81C-BE36A47FA0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18</TotalTime>
  <Pages>24</Pages>
  <Words>5333</Words>
  <Characters>26665</Characters>
  <Application>Microsoft Office Word</Application>
  <DocSecurity>0</DocSecurity>
  <Lines>222</Lines>
  <Paragraphs>63</Paragraphs>
  <ScaleCrop>false</ScaleCrop>
  <HeadingPairs>
    <vt:vector size="2" baseType="variant">
      <vt:variant>
        <vt:lpstr>שם</vt:lpstr>
      </vt:variant>
      <vt:variant>
        <vt:i4>1</vt:i4>
      </vt:variant>
    </vt:vector>
  </HeadingPairs>
  <TitlesOfParts>
    <vt:vector size="1" baseType="lpstr">
      <vt:lpstr>SECTION 6  - SUB-SECTION E</vt:lpstr>
    </vt:vector>
  </TitlesOfParts>
  <Company/>
  <LinksUpToDate>false</LinksUpToDate>
  <CharactersWithSpaces>31935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E</dc:title>
  <dc:creator>Oren_H</dc:creator>
  <cp:lastModifiedBy>Itzik Asban</cp:lastModifiedBy>
  <cp:revision>7</cp:revision>
  <cp:lastPrinted>2006-02-05T07:16:00Z</cp:lastPrinted>
  <dcterms:created xsi:type="dcterms:W3CDTF">2018-09-01T11:24:00Z</dcterms:created>
  <dcterms:modified xsi:type="dcterms:W3CDTF">2019-07-21T12:12:00Z</dcterms:modified>
</cp:coreProperties>
</file>